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5999" w:type="dxa"/>
        <w:tblCellMar>
          <w:top w:w="15" w:type="dxa"/>
          <w:left w:w="15" w:type="dxa"/>
          <w:bottom w:w="15" w:type="dxa"/>
          <w:right w:w="15" w:type="dxa"/>
        </w:tblCellMar>
        <w:tblLook w:val="04A0" w:firstRow="1" w:lastRow="0" w:firstColumn="1" w:lastColumn="0" w:noHBand="0" w:noVBand="1"/>
      </w:tblPr>
      <w:tblGrid>
        <w:gridCol w:w="3445"/>
      </w:tblGrid>
      <w:tr w:rsidR="008458E7" w:rsidRPr="00680F74" w:rsidTr="00E44BF5">
        <w:trPr>
          <w:tblCellSpacing w:w="15" w:type="dxa"/>
        </w:trPr>
        <w:tc>
          <w:tcPr>
            <w:tcW w:w="3385" w:type="dxa"/>
            <w:vAlign w:val="center"/>
          </w:tcPr>
          <w:p w:rsidR="008458E7" w:rsidRPr="00680F74" w:rsidRDefault="008458E7" w:rsidP="00E44BF5">
            <w:pPr>
              <w:jc w:val="center"/>
              <w:rPr>
                <w:sz w:val="22"/>
                <w:szCs w:val="22"/>
              </w:rPr>
            </w:pPr>
            <w:r w:rsidRPr="00680F74">
              <w:rPr>
                <w:sz w:val="22"/>
                <w:szCs w:val="22"/>
              </w:rPr>
              <w:t>Приложение 21</w:t>
            </w:r>
            <w:r w:rsidRPr="00680F74">
              <w:rPr>
                <w:sz w:val="22"/>
                <w:szCs w:val="22"/>
              </w:rPr>
              <w:br/>
              <w:t>к Инструкции по проведению</w:t>
            </w:r>
            <w:r w:rsidRPr="00680F74">
              <w:rPr>
                <w:sz w:val="22"/>
                <w:szCs w:val="22"/>
              </w:rPr>
              <w:br/>
              <w:t>бюджетного мониторинга, утвержденной</w:t>
            </w:r>
            <w:r w:rsidRPr="00680F74">
              <w:rPr>
                <w:sz w:val="22"/>
                <w:szCs w:val="22"/>
              </w:rPr>
              <w:br/>
              <w:t>приказом Министра финансов</w:t>
            </w:r>
            <w:r w:rsidRPr="00680F74">
              <w:rPr>
                <w:sz w:val="22"/>
                <w:szCs w:val="22"/>
              </w:rPr>
              <w:br/>
              <w:t>Республики Казахстан</w:t>
            </w:r>
            <w:r w:rsidRPr="00680F74">
              <w:rPr>
                <w:sz w:val="22"/>
                <w:szCs w:val="22"/>
              </w:rPr>
              <w:br/>
              <w:t>от 30 ноября 2016года № 629</w:t>
            </w:r>
          </w:p>
        </w:tc>
      </w:tr>
    </w:tbl>
    <w:p w:rsidR="008458E7" w:rsidRPr="00680F74" w:rsidRDefault="008458E7" w:rsidP="008458E7">
      <w:pPr>
        <w:spacing w:before="100" w:beforeAutospacing="1" w:after="100" w:afterAutospacing="1"/>
        <w:outlineLvl w:val="2"/>
        <w:rPr>
          <w:b/>
          <w:bCs/>
          <w:sz w:val="22"/>
          <w:szCs w:val="22"/>
        </w:rPr>
      </w:pPr>
    </w:p>
    <w:p w:rsidR="008458E7" w:rsidRPr="00680F74" w:rsidRDefault="008458E7" w:rsidP="008458E7">
      <w:pPr>
        <w:outlineLvl w:val="2"/>
        <w:rPr>
          <w:b/>
          <w:bCs/>
          <w:sz w:val="22"/>
          <w:szCs w:val="22"/>
        </w:rPr>
      </w:pPr>
      <w:r w:rsidRPr="00680F74">
        <w:rPr>
          <w:b/>
          <w:bCs/>
          <w:sz w:val="22"/>
          <w:szCs w:val="22"/>
        </w:rPr>
        <w:t>Отчет о реализации бюджетных программ (подпрограмм)</w:t>
      </w:r>
      <w:r w:rsidRPr="00680F74">
        <w:rPr>
          <w:b/>
          <w:bCs/>
          <w:sz w:val="22"/>
          <w:szCs w:val="22"/>
        </w:rPr>
        <w:br/>
        <w:t>Отчетный период</w:t>
      </w:r>
      <w:r w:rsidRPr="00680F74">
        <w:rPr>
          <w:b/>
          <w:bCs/>
          <w:sz w:val="22"/>
          <w:szCs w:val="22"/>
        </w:rPr>
        <w:br/>
        <w:t>за 2016  финансовый год</w:t>
      </w:r>
    </w:p>
    <w:p w:rsidR="008458E7" w:rsidRPr="00680F74" w:rsidRDefault="008458E7" w:rsidP="008458E7">
      <w:pPr>
        <w:rPr>
          <w:sz w:val="22"/>
          <w:szCs w:val="22"/>
        </w:rPr>
      </w:pPr>
      <w:r w:rsidRPr="00680F74">
        <w:rPr>
          <w:sz w:val="22"/>
          <w:szCs w:val="22"/>
        </w:rPr>
        <w:t>Индекс: форма 4-РБП</w:t>
      </w:r>
    </w:p>
    <w:p w:rsidR="008458E7" w:rsidRPr="00680F74" w:rsidRDefault="008458E7" w:rsidP="008458E7">
      <w:pPr>
        <w:rPr>
          <w:sz w:val="22"/>
          <w:szCs w:val="22"/>
        </w:rPr>
      </w:pPr>
      <w:r w:rsidRPr="00680F74">
        <w:rPr>
          <w:b/>
          <w:sz w:val="22"/>
          <w:szCs w:val="22"/>
        </w:rPr>
        <w:t>Круг представляющих лиц:</w:t>
      </w:r>
      <w:r w:rsidRPr="00680F74">
        <w:rPr>
          <w:sz w:val="22"/>
          <w:szCs w:val="22"/>
        </w:rPr>
        <w:t>  ГУ «Отдел занятости и социальных программ Жаксынского  района»</w:t>
      </w:r>
    </w:p>
    <w:p w:rsidR="008458E7" w:rsidRPr="00680F74" w:rsidRDefault="008458E7" w:rsidP="008458E7">
      <w:pPr>
        <w:rPr>
          <w:sz w:val="22"/>
          <w:szCs w:val="22"/>
        </w:rPr>
      </w:pPr>
      <w:r w:rsidRPr="00680F74">
        <w:rPr>
          <w:b/>
          <w:sz w:val="22"/>
          <w:szCs w:val="22"/>
        </w:rPr>
        <w:t>Куда представляется</w:t>
      </w:r>
      <w:r w:rsidRPr="00680F74">
        <w:rPr>
          <w:sz w:val="22"/>
          <w:szCs w:val="22"/>
        </w:rPr>
        <w:t>: ГУ «Отдел экономики и финансов Жаксынского района»</w:t>
      </w:r>
    </w:p>
    <w:p w:rsidR="008458E7" w:rsidRPr="00680F74" w:rsidRDefault="008458E7" w:rsidP="008458E7">
      <w:pPr>
        <w:rPr>
          <w:sz w:val="22"/>
          <w:szCs w:val="22"/>
        </w:rPr>
      </w:pPr>
      <w:r w:rsidRPr="00680F74">
        <w:rPr>
          <w:b/>
          <w:sz w:val="22"/>
          <w:szCs w:val="22"/>
        </w:rPr>
        <w:t>Периодичность:</w:t>
      </w:r>
      <w:r w:rsidRPr="00680F74">
        <w:rPr>
          <w:sz w:val="22"/>
          <w:szCs w:val="22"/>
        </w:rPr>
        <w:t xml:space="preserve"> годовая</w:t>
      </w:r>
    </w:p>
    <w:p w:rsidR="008458E7" w:rsidRPr="00680F74" w:rsidRDefault="008458E7" w:rsidP="008458E7">
      <w:pPr>
        <w:rPr>
          <w:sz w:val="22"/>
          <w:szCs w:val="22"/>
        </w:rPr>
      </w:pPr>
      <w:r w:rsidRPr="00680F74">
        <w:rPr>
          <w:b/>
          <w:sz w:val="22"/>
          <w:szCs w:val="22"/>
        </w:rPr>
        <w:t>Срок представления</w:t>
      </w:r>
      <w:r w:rsidRPr="00680F74">
        <w:rPr>
          <w:sz w:val="22"/>
          <w:szCs w:val="22"/>
        </w:rPr>
        <w:t>: до 15 февраля 2017 года</w:t>
      </w:r>
    </w:p>
    <w:p w:rsidR="008458E7" w:rsidRPr="00680F74" w:rsidRDefault="008458E7" w:rsidP="008458E7">
      <w:pPr>
        <w:rPr>
          <w:b/>
          <w:sz w:val="22"/>
          <w:szCs w:val="22"/>
        </w:rPr>
      </w:pPr>
      <w:r w:rsidRPr="00680F74">
        <w:rPr>
          <w:b/>
          <w:sz w:val="22"/>
          <w:szCs w:val="22"/>
        </w:rPr>
        <w:t>Код и наименование администратора бюджетной программы</w:t>
      </w:r>
    </w:p>
    <w:p w:rsidR="008458E7" w:rsidRPr="00680F74" w:rsidRDefault="008458E7" w:rsidP="008458E7">
      <w:pPr>
        <w:rPr>
          <w:sz w:val="22"/>
          <w:szCs w:val="22"/>
        </w:rPr>
      </w:pPr>
      <w:r w:rsidRPr="00680F74">
        <w:rPr>
          <w:sz w:val="22"/>
          <w:szCs w:val="22"/>
        </w:rPr>
        <w:t>4510270  ГУ «Отдел занятости и социальных программ  Жаксынского района»</w:t>
      </w:r>
    </w:p>
    <w:p w:rsidR="008458E7" w:rsidRDefault="008458E7" w:rsidP="008458E7">
      <w:pPr>
        <w:rPr>
          <w:sz w:val="22"/>
          <w:szCs w:val="22"/>
        </w:rPr>
      </w:pPr>
      <w:r w:rsidRPr="00680F74">
        <w:rPr>
          <w:b/>
          <w:sz w:val="22"/>
          <w:szCs w:val="22"/>
        </w:rPr>
        <w:t>Код и наименование бюджетной программы</w:t>
      </w:r>
      <w:r w:rsidRPr="00680F74">
        <w:rPr>
          <w:sz w:val="22"/>
          <w:szCs w:val="22"/>
        </w:rPr>
        <w:t xml:space="preserve"> 00</w:t>
      </w:r>
      <w:r>
        <w:rPr>
          <w:sz w:val="22"/>
          <w:szCs w:val="22"/>
        </w:rPr>
        <w:t>2</w:t>
      </w:r>
      <w:r w:rsidRPr="00680F74">
        <w:rPr>
          <w:sz w:val="22"/>
          <w:szCs w:val="22"/>
        </w:rPr>
        <w:t xml:space="preserve"> </w:t>
      </w:r>
      <w:r w:rsidRPr="004442F4">
        <w:rPr>
          <w:sz w:val="22"/>
          <w:szCs w:val="22"/>
        </w:rPr>
        <w:t>«</w:t>
      </w:r>
      <w:r w:rsidRPr="006A6745">
        <w:rPr>
          <w:bCs/>
          <w:sz w:val="22"/>
          <w:szCs w:val="22"/>
        </w:rPr>
        <w:t>Программа занятости</w:t>
      </w:r>
      <w:r w:rsidRPr="004442F4">
        <w:rPr>
          <w:bCs/>
          <w:sz w:val="22"/>
          <w:szCs w:val="22"/>
        </w:rPr>
        <w:t>»</w:t>
      </w:r>
      <w:r w:rsidRPr="004442F4">
        <w:rPr>
          <w:sz w:val="22"/>
          <w:szCs w:val="22"/>
        </w:rPr>
        <w:t xml:space="preserve"> </w:t>
      </w:r>
    </w:p>
    <w:p w:rsidR="008458E7" w:rsidRDefault="008458E7" w:rsidP="008458E7">
      <w:pPr>
        <w:rPr>
          <w:sz w:val="22"/>
          <w:szCs w:val="22"/>
        </w:rPr>
      </w:pPr>
      <w:r w:rsidRPr="00680F74">
        <w:rPr>
          <w:b/>
          <w:sz w:val="22"/>
          <w:szCs w:val="22"/>
        </w:rPr>
        <w:t>Вид бюджетной программы</w:t>
      </w:r>
      <w:r w:rsidRPr="00680F74">
        <w:rPr>
          <w:sz w:val="22"/>
          <w:szCs w:val="22"/>
        </w:rPr>
        <w:t xml:space="preserve">: </w:t>
      </w:r>
    </w:p>
    <w:p w:rsidR="008458E7" w:rsidRPr="00680F74" w:rsidRDefault="008458E7" w:rsidP="008458E7">
      <w:pPr>
        <w:rPr>
          <w:sz w:val="22"/>
          <w:szCs w:val="22"/>
        </w:rPr>
      </w:pPr>
      <w:r w:rsidRPr="00B841AF">
        <w:rPr>
          <w:b/>
          <w:bCs/>
          <w:sz w:val="22"/>
          <w:szCs w:val="22"/>
        </w:rPr>
        <w:t>в зависимости от уровня государственного управления</w:t>
      </w:r>
      <w:r w:rsidRPr="004442F4">
        <w:rPr>
          <w:bCs/>
          <w:sz w:val="22"/>
          <w:szCs w:val="22"/>
        </w:rPr>
        <w:t xml:space="preserve"> </w:t>
      </w:r>
      <w:r>
        <w:rPr>
          <w:bCs/>
          <w:sz w:val="22"/>
          <w:szCs w:val="22"/>
        </w:rPr>
        <w:t>р</w:t>
      </w:r>
      <w:r w:rsidRPr="006039A8">
        <w:rPr>
          <w:bCs/>
          <w:sz w:val="22"/>
          <w:szCs w:val="22"/>
        </w:rPr>
        <w:t>айонная (городская), утверждаемая в составе бюджета района (города областного значения)</w:t>
      </w:r>
      <w:r w:rsidRPr="004A40C7">
        <w:br/>
      </w:r>
      <w:r w:rsidRPr="00680F74">
        <w:rPr>
          <w:b/>
          <w:sz w:val="22"/>
          <w:szCs w:val="22"/>
        </w:rPr>
        <w:t>в зависимости от содержания</w:t>
      </w:r>
      <w:r w:rsidRPr="00680F74">
        <w:rPr>
          <w:sz w:val="22"/>
          <w:szCs w:val="22"/>
        </w:rPr>
        <w:t>:</w:t>
      </w:r>
      <w:r w:rsidRPr="00431279">
        <w:rPr>
          <w:bCs/>
          <w:sz w:val="22"/>
          <w:szCs w:val="22"/>
        </w:rPr>
        <w:t xml:space="preserve"> </w:t>
      </w:r>
      <w:r w:rsidRPr="006039A8">
        <w:rPr>
          <w:bCs/>
          <w:sz w:val="22"/>
          <w:szCs w:val="22"/>
        </w:rPr>
        <w:t>осуществление государственных функций, полномочий и оказание вытекающих из них государственных услуг</w:t>
      </w:r>
      <w:r w:rsidRPr="004A40C7">
        <w:br/>
      </w:r>
      <w:r w:rsidRPr="00680F74">
        <w:rPr>
          <w:b/>
          <w:sz w:val="22"/>
          <w:szCs w:val="22"/>
        </w:rPr>
        <w:t>в зависимости от способа реализации</w:t>
      </w:r>
      <w:r w:rsidRPr="00680F74">
        <w:rPr>
          <w:sz w:val="22"/>
          <w:szCs w:val="22"/>
        </w:rPr>
        <w:t xml:space="preserve">   индивидуальная</w:t>
      </w:r>
    </w:p>
    <w:p w:rsidR="008458E7" w:rsidRPr="00680F74" w:rsidRDefault="008458E7" w:rsidP="008458E7">
      <w:pPr>
        <w:rPr>
          <w:sz w:val="22"/>
          <w:szCs w:val="22"/>
        </w:rPr>
      </w:pPr>
      <w:proofErr w:type="gramStart"/>
      <w:r w:rsidRPr="00680F74">
        <w:rPr>
          <w:b/>
          <w:sz w:val="22"/>
          <w:szCs w:val="22"/>
        </w:rPr>
        <w:t>текущая</w:t>
      </w:r>
      <w:proofErr w:type="gramEnd"/>
      <w:r w:rsidRPr="00680F74">
        <w:rPr>
          <w:b/>
          <w:sz w:val="22"/>
          <w:szCs w:val="22"/>
        </w:rPr>
        <w:t xml:space="preserve"> или развития</w:t>
      </w:r>
      <w:r w:rsidRPr="00680F74">
        <w:rPr>
          <w:sz w:val="22"/>
          <w:szCs w:val="22"/>
        </w:rPr>
        <w:t xml:space="preserve">   текущая</w:t>
      </w:r>
    </w:p>
    <w:p w:rsidR="008458E7" w:rsidRPr="00680F74" w:rsidRDefault="008458E7" w:rsidP="008458E7">
      <w:pPr>
        <w:rPr>
          <w:sz w:val="22"/>
          <w:szCs w:val="22"/>
        </w:rPr>
      </w:pPr>
      <w:r w:rsidRPr="00680F74">
        <w:rPr>
          <w:b/>
          <w:sz w:val="22"/>
          <w:szCs w:val="22"/>
        </w:rPr>
        <w:t>Цель бюджетной программы</w:t>
      </w:r>
      <w:r w:rsidRPr="00680F74">
        <w:rPr>
          <w:sz w:val="22"/>
          <w:szCs w:val="22"/>
        </w:rPr>
        <w:t>:</w:t>
      </w:r>
      <w:r w:rsidRPr="00B841AF">
        <w:rPr>
          <w:sz w:val="22"/>
          <w:szCs w:val="22"/>
        </w:rPr>
        <w:t xml:space="preserve"> </w:t>
      </w:r>
      <w:r>
        <w:rPr>
          <w:sz w:val="22"/>
          <w:szCs w:val="22"/>
        </w:rPr>
        <w:t>Снижение уровня безработицы</w:t>
      </w:r>
    </w:p>
    <w:p w:rsidR="008458E7" w:rsidRDefault="008458E7" w:rsidP="008458E7">
      <w:pPr>
        <w:rPr>
          <w:sz w:val="22"/>
          <w:szCs w:val="22"/>
        </w:rPr>
      </w:pPr>
      <w:r w:rsidRPr="00680F74">
        <w:rPr>
          <w:b/>
          <w:sz w:val="22"/>
          <w:szCs w:val="22"/>
        </w:rPr>
        <w:t>Описание бюджетной  программы</w:t>
      </w:r>
      <w:r w:rsidRPr="00680F74">
        <w:rPr>
          <w:color w:val="000000"/>
          <w:sz w:val="22"/>
          <w:szCs w:val="22"/>
        </w:rPr>
        <w:t xml:space="preserve"> </w:t>
      </w:r>
      <w:r w:rsidRPr="006039A8">
        <w:rPr>
          <w:sz w:val="22"/>
          <w:szCs w:val="22"/>
        </w:rPr>
        <w:t>Государственная поддержка безработных граждан путем обеспечения временной занятости через организацию общественных работ, социальных рабочих мест, молодежной практики. Профессиональное  обучение и переобучение безработных с целью дальнейшего трудоустройства</w:t>
      </w:r>
    </w:p>
    <w:p w:rsidR="008458E7" w:rsidRPr="004A40C7" w:rsidRDefault="008458E7" w:rsidP="008458E7"/>
    <w:tbl>
      <w:tblPr>
        <w:tblW w:w="894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4"/>
        <w:gridCol w:w="1156"/>
        <w:gridCol w:w="1042"/>
        <w:gridCol w:w="860"/>
        <w:gridCol w:w="1313"/>
        <w:gridCol w:w="1325"/>
        <w:gridCol w:w="1854"/>
      </w:tblGrid>
      <w:tr w:rsidR="008458E7" w:rsidRPr="00680F74" w:rsidTr="00E44BF5">
        <w:trPr>
          <w:tblCellSpacing w:w="15" w:type="dxa"/>
        </w:trPr>
        <w:tc>
          <w:tcPr>
            <w:tcW w:w="1349" w:type="dxa"/>
            <w:vAlign w:val="center"/>
          </w:tcPr>
          <w:p w:rsidR="008458E7" w:rsidRPr="00680F74" w:rsidRDefault="008458E7" w:rsidP="00E44BF5">
            <w:pPr>
              <w:rPr>
                <w:sz w:val="22"/>
                <w:szCs w:val="22"/>
              </w:rPr>
            </w:pPr>
            <w:r w:rsidRPr="00680F74">
              <w:rPr>
                <w:sz w:val="22"/>
                <w:szCs w:val="22"/>
              </w:rPr>
              <w:t>Расходы по бюджетной программе</w:t>
            </w:r>
          </w:p>
        </w:tc>
        <w:tc>
          <w:tcPr>
            <w:tcW w:w="1126" w:type="dxa"/>
            <w:vAlign w:val="center"/>
          </w:tcPr>
          <w:p w:rsidR="008458E7" w:rsidRPr="00680F74" w:rsidRDefault="008458E7" w:rsidP="00E44BF5">
            <w:pPr>
              <w:spacing w:before="100" w:beforeAutospacing="1" w:after="100" w:afterAutospacing="1"/>
              <w:rPr>
                <w:sz w:val="22"/>
                <w:szCs w:val="22"/>
              </w:rPr>
            </w:pPr>
            <w:r w:rsidRPr="00680F74">
              <w:rPr>
                <w:sz w:val="22"/>
                <w:szCs w:val="22"/>
              </w:rPr>
              <w:t>Единица измерения</w:t>
            </w:r>
          </w:p>
        </w:tc>
        <w:tc>
          <w:tcPr>
            <w:tcW w:w="1012" w:type="dxa"/>
            <w:vAlign w:val="center"/>
          </w:tcPr>
          <w:p w:rsidR="008458E7" w:rsidRPr="00680F74" w:rsidRDefault="008458E7" w:rsidP="00E44BF5">
            <w:pPr>
              <w:spacing w:before="100" w:beforeAutospacing="1" w:after="100" w:afterAutospacing="1"/>
              <w:rPr>
                <w:sz w:val="22"/>
                <w:szCs w:val="22"/>
              </w:rPr>
            </w:pPr>
            <w:r w:rsidRPr="00680F74">
              <w:rPr>
                <w:sz w:val="22"/>
                <w:szCs w:val="22"/>
              </w:rPr>
              <w:t>План</w:t>
            </w:r>
          </w:p>
        </w:tc>
        <w:tc>
          <w:tcPr>
            <w:tcW w:w="830" w:type="dxa"/>
            <w:vAlign w:val="center"/>
          </w:tcPr>
          <w:p w:rsidR="008458E7" w:rsidRPr="00680F74" w:rsidRDefault="008458E7" w:rsidP="00E44BF5">
            <w:pPr>
              <w:spacing w:before="100" w:beforeAutospacing="1" w:after="100" w:afterAutospacing="1"/>
              <w:rPr>
                <w:sz w:val="22"/>
                <w:szCs w:val="22"/>
              </w:rPr>
            </w:pPr>
            <w:r w:rsidRPr="00680F74">
              <w:rPr>
                <w:sz w:val="22"/>
                <w:szCs w:val="22"/>
              </w:rPr>
              <w:t>Факт</w:t>
            </w:r>
          </w:p>
        </w:tc>
        <w:tc>
          <w:tcPr>
            <w:tcW w:w="1283" w:type="dxa"/>
            <w:vAlign w:val="center"/>
          </w:tcPr>
          <w:p w:rsidR="008458E7" w:rsidRPr="00680F74" w:rsidRDefault="008458E7" w:rsidP="00E44BF5">
            <w:pPr>
              <w:spacing w:before="100" w:beforeAutospacing="1" w:after="100" w:afterAutospacing="1"/>
              <w:rPr>
                <w:sz w:val="22"/>
                <w:szCs w:val="22"/>
              </w:rPr>
            </w:pPr>
            <w:r w:rsidRPr="00680F74">
              <w:rPr>
                <w:sz w:val="22"/>
                <w:szCs w:val="22"/>
              </w:rPr>
              <w:t>Отклонение</w:t>
            </w:r>
          </w:p>
          <w:p w:rsidR="008458E7" w:rsidRPr="00680F74" w:rsidRDefault="008458E7" w:rsidP="00E44BF5">
            <w:pPr>
              <w:spacing w:before="100" w:beforeAutospacing="1" w:after="100" w:afterAutospacing="1"/>
              <w:rPr>
                <w:sz w:val="22"/>
                <w:szCs w:val="22"/>
              </w:rPr>
            </w:pPr>
            <w:proofErr w:type="gramStart"/>
            <w:r w:rsidRPr="00680F74">
              <w:rPr>
                <w:sz w:val="22"/>
                <w:szCs w:val="22"/>
              </w:rPr>
              <w:t>(гр.4 – гр. 3</w:t>
            </w:r>
            <w:proofErr w:type="gramEnd"/>
          </w:p>
        </w:tc>
        <w:tc>
          <w:tcPr>
            <w:tcW w:w="1295" w:type="dxa"/>
            <w:vAlign w:val="center"/>
          </w:tcPr>
          <w:p w:rsidR="008458E7" w:rsidRPr="00680F74" w:rsidRDefault="008458E7" w:rsidP="00E44BF5">
            <w:pPr>
              <w:spacing w:before="100" w:beforeAutospacing="1" w:after="100" w:afterAutospacing="1"/>
              <w:rPr>
                <w:sz w:val="22"/>
                <w:szCs w:val="22"/>
              </w:rPr>
            </w:pPr>
            <w:r w:rsidRPr="00680F74">
              <w:rPr>
                <w:sz w:val="22"/>
                <w:szCs w:val="22"/>
              </w:rPr>
              <w:t>Процент выполнения показателей (гр. 4 /гр. 3х100)</w:t>
            </w:r>
          </w:p>
        </w:tc>
        <w:tc>
          <w:tcPr>
            <w:tcW w:w="1809" w:type="dxa"/>
            <w:vAlign w:val="center"/>
          </w:tcPr>
          <w:p w:rsidR="008458E7" w:rsidRPr="00680F74" w:rsidRDefault="008458E7" w:rsidP="00E44BF5">
            <w:pPr>
              <w:spacing w:before="100" w:beforeAutospacing="1" w:after="100" w:afterAutospacing="1"/>
              <w:rPr>
                <w:sz w:val="22"/>
                <w:szCs w:val="22"/>
              </w:rPr>
            </w:pPr>
            <w:r w:rsidRPr="00680F74">
              <w:rPr>
                <w:sz w:val="22"/>
                <w:szCs w:val="22"/>
              </w:rPr>
              <w:t xml:space="preserve">Причины </w:t>
            </w:r>
            <w:proofErr w:type="spellStart"/>
            <w:r w:rsidRPr="00680F74">
              <w:rPr>
                <w:sz w:val="22"/>
                <w:szCs w:val="22"/>
              </w:rPr>
              <w:t>недостижения</w:t>
            </w:r>
            <w:proofErr w:type="spellEnd"/>
            <w:r w:rsidRPr="00680F74">
              <w:rPr>
                <w:sz w:val="22"/>
                <w:szCs w:val="22"/>
              </w:rPr>
              <w:t xml:space="preserve"> или перевыполнения результатов и </w:t>
            </w:r>
            <w:proofErr w:type="spellStart"/>
            <w:r w:rsidRPr="00680F74">
              <w:rPr>
                <w:sz w:val="22"/>
                <w:szCs w:val="22"/>
              </w:rPr>
              <w:t>неосвоения</w:t>
            </w:r>
            <w:proofErr w:type="spellEnd"/>
            <w:r w:rsidRPr="00680F74">
              <w:rPr>
                <w:sz w:val="22"/>
                <w:szCs w:val="22"/>
              </w:rPr>
              <w:t xml:space="preserve"> средств бюджетной программы </w:t>
            </w:r>
          </w:p>
        </w:tc>
      </w:tr>
      <w:tr w:rsidR="008458E7" w:rsidRPr="00680F74" w:rsidTr="00E44BF5">
        <w:trPr>
          <w:tblCellSpacing w:w="15" w:type="dxa"/>
        </w:trPr>
        <w:tc>
          <w:tcPr>
            <w:tcW w:w="1349" w:type="dxa"/>
            <w:vAlign w:val="center"/>
          </w:tcPr>
          <w:p w:rsidR="008458E7" w:rsidRPr="00680F74" w:rsidRDefault="008458E7" w:rsidP="00E44BF5">
            <w:pPr>
              <w:spacing w:before="100" w:beforeAutospacing="1" w:after="100" w:afterAutospacing="1"/>
              <w:rPr>
                <w:sz w:val="22"/>
                <w:szCs w:val="22"/>
              </w:rPr>
            </w:pPr>
            <w:r w:rsidRPr="00680F74">
              <w:rPr>
                <w:sz w:val="22"/>
                <w:szCs w:val="22"/>
              </w:rPr>
              <w:t>1</w:t>
            </w:r>
          </w:p>
        </w:tc>
        <w:tc>
          <w:tcPr>
            <w:tcW w:w="1126" w:type="dxa"/>
            <w:vAlign w:val="center"/>
          </w:tcPr>
          <w:p w:rsidR="008458E7" w:rsidRPr="00680F74" w:rsidRDefault="008458E7" w:rsidP="00E44BF5">
            <w:pPr>
              <w:spacing w:before="100" w:beforeAutospacing="1" w:after="100" w:afterAutospacing="1"/>
              <w:rPr>
                <w:sz w:val="22"/>
                <w:szCs w:val="22"/>
              </w:rPr>
            </w:pPr>
            <w:r w:rsidRPr="00680F74">
              <w:rPr>
                <w:sz w:val="22"/>
                <w:szCs w:val="22"/>
              </w:rPr>
              <w:t>2</w:t>
            </w:r>
          </w:p>
        </w:tc>
        <w:tc>
          <w:tcPr>
            <w:tcW w:w="1012" w:type="dxa"/>
            <w:vAlign w:val="center"/>
          </w:tcPr>
          <w:p w:rsidR="008458E7" w:rsidRPr="00680F74" w:rsidRDefault="008458E7" w:rsidP="00E44BF5">
            <w:pPr>
              <w:spacing w:before="100" w:beforeAutospacing="1" w:after="100" w:afterAutospacing="1"/>
              <w:rPr>
                <w:sz w:val="22"/>
                <w:szCs w:val="22"/>
              </w:rPr>
            </w:pPr>
            <w:r w:rsidRPr="00680F74">
              <w:rPr>
                <w:sz w:val="22"/>
                <w:szCs w:val="22"/>
              </w:rPr>
              <w:t>3</w:t>
            </w:r>
          </w:p>
        </w:tc>
        <w:tc>
          <w:tcPr>
            <w:tcW w:w="830" w:type="dxa"/>
            <w:vAlign w:val="center"/>
          </w:tcPr>
          <w:p w:rsidR="008458E7" w:rsidRPr="00680F74" w:rsidRDefault="008458E7" w:rsidP="00E44BF5">
            <w:pPr>
              <w:spacing w:before="100" w:beforeAutospacing="1" w:after="100" w:afterAutospacing="1"/>
              <w:rPr>
                <w:sz w:val="22"/>
                <w:szCs w:val="22"/>
              </w:rPr>
            </w:pPr>
            <w:r w:rsidRPr="00680F74">
              <w:rPr>
                <w:sz w:val="22"/>
                <w:szCs w:val="22"/>
              </w:rPr>
              <w:t>4</w:t>
            </w:r>
          </w:p>
        </w:tc>
        <w:tc>
          <w:tcPr>
            <w:tcW w:w="1283" w:type="dxa"/>
            <w:vAlign w:val="center"/>
          </w:tcPr>
          <w:p w:rsidR="008458E7" w:rsidRPr="00680F74" w:rsidRDefault="008458E7" w:rsidP="00E44BF5">
            <w:pPr>
              <w:spacing w:before="100" w:beforeAutospacing="1" w:after="100" w:afterAutospacing="1"/>
              <w:rPr>
                <w:sz w:val="22"/>
                <w:szCs w:val="22"/>
              </w:rPr>
            </w:pPr>
            <w:r w:rsidRPr="00680F74">
              <w:rPr>
                <w:sz w:val="22"/>
                <w:szCs w:val="22"/>
              </w:rPr>
              <w:t>5</w:t>
            </w:r>
          </w:p>
        </w:tc>
        <w:tc>
          <w:tcPr>
            <w:tcW w:w="1295" w:type="dxa"/>
            <w:vAlign w:val="center"/>
          </w:tcPr>
          <w:p w:rsidR="008458E7" w:rsidRPr="00680F74" w:rsidRDefault="008458E7" w:rsidP="00E44BF5">
            <w:pPr>
              <w:spacing w:before="100" w:beforeAutospacing="1" w:after="100" w:afterAutospacing="1"/>
              <w:rPr>
                <w:sz w:val="22"/>
                <w:szCs w:val="22"/>
              </w:rPr>
            </w:pPr>
            <w:r w:rsidRPr="00680F74">
              <w:rPr>
                <w:sz w:val="22"/>
                <w:szCs w:val="22"/>
              </w:rPr>
              <w:t>6</w:t>
            </w:r>
          </w:p>
        </w:tc>
        <w:tc>
          <w:tcPr>
            <w:tcW w:w="1809" w:type="dxa"/>
            <w:vAlign w:val="center"/>
          </w:tcPr>
          <w:p w:rsidR="008458E7" w:rsidRPr="00680F74" w:rsidRDefault="008458E7" w:rsidP="00E44BF5">
            <w:pPr>
              <w:spacing w:before="100" w:beforeAutospacing="1" w:after="100" w:afterAutospacing="1"/>
              <w:rPr>
                <w:sz w:val="22"/>
                <w:szCs w:val="22"/>
              </w:rPr>
            </w:pPr>
            <w:r w:rsidRPr="00680F74">
              <w:rPr>
                <w:sz w:val="22"/>
                <w:szCs w:val="22"/>
              </w:rPr>
              <w:t>7</w:t>
            </w:r>
          </w:p>
        </w:tc>
      </w:tr>
      <w:tr w:rsidR="008458E7" w:rsidRPr="00680F74" w:rsidTr="00E44BF5">
        <w:trPr>
          <w:tblCellSpacing w:w="15" w:type="dxa"/>
        </w:trPr>
        <w:tc>
          <w:tcPr>
            <w:tcW w:w="1349" w:type="dxa"/>
            <w:vAlign w:val="center"/>
          </w:tcPr>
          <w:p w:rsidR="008458E7" w:rsidRPr="00680F74" w:rsidRDefault="008458E7" w:rsidP="00E44BF5">
            <w:pPr>
              <w:spacing w:before="100" w:beforeAutospacing="1" w:after="100" w:afterAutospacing="1"/>
              <w:rPr>
                <w:sz w:val="22"/>
                <w:szCs w:val="22"/>
              </w:rPr>
            </w:pPr>
            <w:r w:rsidRPr="00680F74">
              <w:rPr>
                <w:sz w:val="22"/>
                <w:szCs w:val="22"/>
              </w:rPr>
              <w:t>Расходы по бюджетной программе</w:t>
            </w:r>
          </w:p>
        </w:tc>
        <w:tc>
          <w:tcPr>
            <w:tcW w:w="1126" w:type="dxa"/>
            <w:vAlign w:val="center"/>
          </w:tcPr>
          <w:p w:rsidR="008458E7" w:rsidRPr="00680F74" w:rsidRDefault="008458E7" w:rsidP="00E44BF5">
            <w:pPr>
              <w:spacing w:before="100" w:beforeAutospacing="1" w:after="100" w:afterAutospacing="1"/>
              <w:rPr>
                <w:sz w:val="22"/>
                <w:szCs w:val="22"/>
              </w:rPr>
            </w:pPr>
            <w:r w:rsidRPr="00680F74">
              <w:rPr>
                <w:sz w:val="22"/>
                <w:szCs w:val="22"/>
              </w:rPr>
              <w:t>тысяч тенге</w:t>
            </w:r>
          </w:p>
        </w:tc>
        <w:tc>
          <w:tcPr>
            <w:tcW w:w="1012" w:type="dxa"/>
            <w:vAlign w:val="center"/>
          </w:tcPr>
          <w:p w:rsidR="008458E7" w:rsidRPr="00680F74" w:rsidRDefault="008458E7" w:rsidP="00E44BF5">
            <w:pPr>
              <w:jc w:val="center"/>
              <w:rPr>
                <w:sz w:val="22"/>
                <w:szCs w:val="22"/>
              </w:rPr>
            </w:pPr>
            <w:r>
              <w:rPr>
                <w:sz w:val="22"/>
                <w:szCs w:val="22"/>
              </w:rPr>
              <w:t>10144,3</w:t>
            </w:r>
          </w:p>
        </w:tc>
        <w:tc>
          <w:tcPr>
            <w:tcW w:w="830" w:type="dxa"/>
            <w:vAlign w:val="center"/>
          </w:tcPr>
          <w:p w:rsidR="008458E7" w:rsidRPr="00680F74" w:rsidRDefault="008458E7" w:rsidP="00E44BF5">
            <w:pPr>
              <w:jc w:val="center"/>
              <w:rPr>
                <w:sz w:val="22"/>
                <w:szCs w:val="22"/>
              </w:rPr>
            </w:pPr>
            <w:r>
              <w:rPr>
                <w:sz w:val="22"/>
                <w:szCs w:val="22"/>
              </w:rPr>
              <w:t>10144,3</w:t>
            </w:r>
          </w:p>
        </w:tc>
        <w:tc>
          <w:tcPr>
            <w:tcW w:w="1283" w:type="dxa"/>
            <w:vAlign w:val="center"/>
          </w:tcPr>
          <w:p w:rsidR="008458E7" w:rsidRPr="00680F74" w:rsidRDefault="008458E7" w:rsidP="00E44BF5">
            <w:pPr>
              <w:jc w:val="center"/>
              <w:rPr>
                <w:sz w:val="22"/>
                <w:szCs w:val="22"/>
              </w:rPr>
            </w:pPr>
            <w:r>
              <w:rPr>
                <w:sz w:val="22"/>
                <w:szCs w:val="22"/>
              </w:rPr>
              <w:t>0</w:t>
            </w:r>
          </w:p>
        </w:tc>
        <w:tc>
          <w:tcPr>
            <w:tcW w:w="1295" w:type="dxa"/>
            <w:vAlign w:val="center"/>
          </w:tcPr>
          <w:p w:rsidR="008458E7" w:rsidRPr="00680F74" w:rsidRDefault="008458E7" w:rsidP="00E44BF5">
            <w:pPr>
              <w:jc w:val="center"/>
              <w:rPr>
                <w:sz w:val="22"/>
                <w:szCs w:val="22"/>
              </w:rPr>
            </w:pPr>
            <w:r>
              <w:rPr>
                <w:sz w:val="22"/>
                <w:szCs w:val="22"/>
              </w:rPr>
              <w:t>100</w:t>
            </w:r>
          </w:p>
        </w:tc>
        <w:tc>
          <w:tcPr>
            <w:tcW w:w="1809" w:type="dxa"/>
            <w:vAlign w:val="center"/>
          </w:tcPr>
          <w:p w:rsidR="008458E7" w:rsidRPr="00680F74" w:rsidRDefault="008458E7" w:rsidP="00E44BF5">
            <w:pPr>
              <w:rPr>
                <w:sz w:val="22"/>
                <w:szCs w:val="22"/>
              </w:rPr>
            </w:pPr>
          </w:p>
        </w:tc>
      </w:tr>
      <w:tr w:rsidR="008458E7" w:rsidRPr="00680F74" w:rsidTr="00E44BF5">
        <w:trPr>
          <w:tblCellSpacing w:w="15" w:type="dxa"/>
        </w:trPr>
        <w:tc>
          <w:tcPr>
            <w:tcW w:w="1349" w:type="dxa"/>
            <w:vAlign w:val="center"/>
          </w:tcPr>
          <w:p w:rsidR="008458E7" w:rsidRPr="00680F74" w:rsidRDefault="008458E7" w:rsidP="00E44BF5">
            <w:pPr>
              <w:spacing w:before="100" w:beforeAutospacing="1" w:after="100" w:afterAutospacing="1"/>
              <w:rPr>
                <w:sz w:val="22"/>
                <w:szCs w:val="22"/>
              </w:rPr>
            </w:pPr>
            <w:r w:rsidRPr="00680F74">
              <w:rPr>
                <w:sz w:val="22"/>
                <w:szCs w:val="22"/>
              </w:rPr>
              <w:t>Итого расходы по бюджетной программе</w:t>
            </w:r>
          </w:p>
        </w:tc>
        <w:tc>
          <w:tcPr>
            <w:tcW w:w="1126" w:type="dxa"/>
            <w:vAlign w:val="center"/>
          </w:tcPr>
          <w:p w:rsidR="008458E7" w:rsidRPr="00680F74" w:rsidRDefault="008458E7" w:rsidP="00E44BF5">
            <w:pPr>
              <w:spacing w:before="100" w:beforeAutospacing="1" w:after="100" w:afterAutospacing="1"/>
              <w:rPr>
                <w:sz w:val="22"/>
                <w:szCs w:val="22"/>
              </w:rPr>
            </w:pPr>
            <w:r w:rsidRPr="00680F74">
              <w:rPr>
                <w:sz w:val="22"/>
                <w:szCs w:val="22"/>
              </w:rPr>
              <w:t>тысяч тенге</w:t>
            </w:r>
          </w:p>
        </w:tc>
        <w:tc>
          <w:tcPr>
            <w:tcW w:w="1012" w:type="dxa"/>
            <w:vAlign w:val="center"/>
          </w:tcPr>
          <w:p w:rsidR="008458E7" w:rsidRPr="00680F74" w:rsidRDefault="008458E7" w:rsidP="00E44BF5">
            <w:pPr>
              <w:jc w:val="center"/>
              <w:rPr>
                <w:sz w:val="22"/>
                <w:szCs w:val="22"/>
              </w:rPr>
            </w:pPr>
            <w:r>
              <w:rPr>
                <w:sz w:val="22"/>
                <w:szCs w:val="22"/>
              </w:rPr>
              <w:t>10144,3</w:t>
            </w:r>
          </w:p>
        </w:tc>
        <w:tc>
          <w:tcPr>
            <w:tcW w:w="830" w:type="dxa"/>
            <w:vAlign w:val="center"/>
          </w:tcPr>
          <w:p w:rsidR="008458E7" w:rsidRPr="00680F74" w:rsidRDefault="008458E7" w:rsidP="00E44BF5">
            <w:pPr>
              <w:jc w:val="center"/>
              <w:rPr>
                <w:sz w:val="22"/>
                <w:szCs w:val="22"/>
              </w:rPr>
            </w:pPr>
            <w:r>
              <w:rPr>
                <w:sz w:val="22"/>
                <w:szCs w:val="22"/>
              </w:rPr>
              <w:t>10144,3</w:t>
            </w:r>
          </w:p>
        </w:tc>
        <w:tc>
          <w:tcPr>
            <w:tcW w:w="1283" w:type="dxa"/>
            <w:vAlign w:val="center"/>
          </w:tcPr>
          <w:p w:rsidR="008458E7" w:rsidRPr="00680F74" w:rsidRDefault="008458E7" w:rsidP="00E44BF5">
            <w:pPr>
              <w:jc w:val="center"/>
              <w:rPr>
                <w:sz w:val="22"/>
                <w:szCs w:val="22"/>
              </w:rPr>
            </w:pPr>
            <w:r>
              <w:rPr>
                <w:sz w:val="22"/>
                <w:szCs w:val="22"/>
              </w:rPr>
              <w:t>0</w:t>
            </w:r>
          </w:p>
        </w:tc>
        <w:tc>
          <w:tcPr>
            <w:tcW w:w="1295" w:type="dxa"/>
            <w:vAlign w:val="center"/>
          </w:tcPr>
          <w:p w:rsidR="008458E7" w:rsidRPr="00680F74" w:rsidRDefault="008458E7" w:rsidP="00E44BF5">
            <w:pPr>
              <w:jc w:val="center"/>
              <w:rPr>
                <w:sz w:val="22"/>
                <w:szCs w:val="22"/>
              </w:rPr>
            </w:pPr>
            <w:r>
              <w:rPr>
                <w:sz w:val="22"/>
                <w:szCs w:val="22"/>
              </w:rPr>
              <w:t>100</w:t>
            </w:r>
          </w:p>
        </w:tc>
        <w:tc>
          <w:tcPr>
            <w:tcW w:w="1809" w:type="dxa"/>
            <w:vAlign w:val="center"/>
          </w:tcPr>
          <w:p w:rsidR="008458E7" w:rsidRPr="00680F74" w:rsidRDefault="008458E7" w:rsidP="00E44BF5">
            <w:pPr>
              <w:rPr>
                <w:sz w:val="22"/>
                <w:szCs w:val="22"/>
              </w:rPr>
            </w:pPr>
          </w:p>
        </w:tc>
      </w:tr>
      <w:tr w:rsidR="008458E7" w:rsidRPr="00680F74" w:rsidTr="00E44BF5">
        <w:trPr>
          <w:tblCellSpacing w:w="15" w:type="dxa"/>
        </w:trPr>
        <w:tc>
          <w:tcPr>
            <w:tcW w:w="1349" w:type="dxa"/>
            <w:vAlign w:val="center"/>
          </w:tcPr>
          <w:p w:rsidR="008458E7" w:rsidRPr="00680F74" w:rsidRDefault="008458E7" w:rsidP="00E44BF5">
            <w:pPr>
              <w:spacing w:before="100" w:beforeAutospacing="1" w:after="100" w:afterAutospacing="1"/>
              <w:rPr>
                <w:b/>
                <w:sz w:val="22"/>
                <w:szCs w:val="22"/>
              </w:rPr>
            </w:pPr>
            <w:r w:rsidRPr="00680F74">
              <w:rPr>
                <w:b/>
                <w:sz w:val="22"/>
                <w:szCs w:val="22"/>
              </w:rPr>
              <w:t>Конечный результат бюджетной программы</w:t>
            </w:r>
          </w:p>
        </w:tc>
        <w:tc>
          <w:tcPr>
            <w:tcW w:w="1126" w:type="dxa"/>
            <w:vAlign w:val="center"/>
          </w:tcPr>
          <w:p w:rsidR="008458E7" w:rsidRPr="00680F74" w:rsidRDefault="008458E7" w:rsidP="00E44BF5">
            <w:pPr>
              <w:rPr>
                <w:b/>
                <w:sz w:val="22"/>
                <w:szCs w:val="22"/>
              </w:rPr>
            </w:pPr>
            <w:r w:rsidRPr="00680F74">
              <w:rPr>
                <w:b/>
                <w:sz w:val="22"/>
                <w:szCs w:val="22"/>
              </w:rPr>
              <w:t>тысяч тенге</w:t>
            </w:r>
          </w:p>
        </w:tc>
        <w:tc>
          <w:tcPr>
            <w:tcW w:w="1012" w:type="dxa"/>
            <w:vAlign w:val="center"/>
          </w:tcPr>
          <w:p w:rsidR="008458E7" w:rsidRPr="003A2603" w:rsidRDefault="008458E7" w:rsidP="00E44BF5">
            <w:pPr>
              <w:jc w:val="center"/>
              <w:rPr>
                <w:b/>
                <w:sz w:val="22"/>
                <w:szCs w:val="22"/>
              </w:rPr>
            </w:pPr>
            <w:r w:rsidRPr="003A2603">
              <w:rPr>
                <w:b/>
                <w:sz w:val="22"/>
                <w:szCs w:val="22"/>
              </w:rPr>
              <w:t>10144,3</w:t>
            </w:r>
          </w:p>
        </w:tc>
        <w:tc>
          <w:tcPr>
            <w:tcW w:w="830" w:type="dxa"/>
            <w:vAlign w:val="center"/>
          </w:tcPr>
          <w:p w:rsidR="008458E7" w:rsidRPr="003A2603" w:rsidRDefault="008458E7" w:rsidP="00E44BF5">
            <w:pPr>
              <w:jc w:val="center"/>
              <w:rPr>
                <w:b/>
                <w:sz w:val="22"/>
                <w:szCs w:val="22"/>
              </w:rPr>
            </w:pPr>
            <w:r w:rsidRPr="003A2603">
              <w:rPr>
                <w:b/>
                <w:sz w:val="22"/>
                <w:szCs w:val="22"/>
              </w:rPr>
              <w:t>10144,3</w:t>
            </w:r>
          </w:p>
        </w:tc>
        <w:tc>
          <w:tcPr>
            <w:tcW w:w="1283" w:type="dxa"/>
            <w:vAlign w:val="center"/>
          </w:tcPr>
          <w:p w:rsidR="008458E7" w:rsidRPr="003A2603" w:rsidRDefault="008458E7" w:rsidP="00E44BF5">
            <w:pPr>
              <w:jc w:val="center"/>
              <w:rPr>
                <w:b/>
                <w:sz w:val="22"/>
                <w:szCs w:val="22"/>
              </w:rPr>
            </w:pPr>
            <w:r w:rsidRPr="003A2603">
              <w:rPr>
                <w:b/>
                <w:sz w:val="22"/>
                <w:szCs w:val="22"/>
              </w:rPr>
              <w:t>0</w:t>
            </w:r>
          </w:p>
        </w:tc>
        <w:tc>
          <w:tcPr>
            <w:tcW w:w="1295" w:type="dxa"/>
            <w:vAlign w:val="center"/>
          </w:tcPr>
          <w:p w:rsidR="008458E7" w:rsidRPr="003A2603" w:rsidRDefault="008458E7" w:rsidP="00E44BF5">
            <w:pPr>
              <w:jc w:val="center"/>
              <w:rPr>
                <w:b/>
                <w:sz w:val="22"/>
                <w:szCs w:val="22"/>
              </w:rPr>
            </w:pPr>
            <w:r w:rsidRPr="003A2603">
              <w:rPr>
                <w:b/>
                <w:sz w:val="22"/>
                <w:szCs w:val="22"/>
              </w:rPr>
              <w:t>100</w:t>
            </w:r>
          </w:p>
        </w:tc>
        <w:tc>
          <w:tcPr>
            <w:tcW w:w="1809" w:type="dxa"/>
            <w:vAlign w:val="center"/>
          </w:tcPr>
          <w:p w:rsidR="008458E7" w:rsidRPr="00680F74" w:rsidRDefault="008458E7" w:rsidP="00E44BF5">
            <w:pPr>
              <w:rPr>
                <w:sz w:val="22"/>
                <w:szCs w:val="22"/>
              </w:rPr>
            </w:pPr>
          </w:p>
        </w:tc>
      </w:tr>
    </w:tbl>
    <w:p w:rsidR="008458E7" w:rsidRDefault="008458E7" w:rsidP="008458E7">
      <w:pPr>
        <w:rPr>
          <w:sz w:val="22"/>
          <w:szCs w:val="22"/>
        </w:rPr>
      </w:pPr>
      <w:r w:rsidRPr="00680F74">
        <w:rPr>
          <w:b/>
          <w:sz w:val="22"/>
          <w:szCs w:val="22"/>
        </w:rPr>
        <w:lastRenderedPageBreak/>
        <w:t xml:space="preserve">Код и наименование бюджетной  подпрограммы </w:t>
      </w:r>
      <w:r>
        <w:rPr>
          <w:sz w:val="22"/>
          <w:szCs w:val="22"/>
        </w:rPr>
        <w:t>100</w:t>
      </w:r>
      <w:r w:rsidRPr="00AE16B4">
        <w:rPr>
          <w:sz w:val="22"/>
          <w:szCs w:val="22"/>
        </w:rPr>
        <w:t xml:space="preserve"> </w:t>
      </w:r>
      <w:r>
        <w:rPr>
          <w:sz w:val="22"/>
          <w:szCs w:val="22"/>
        </w:rPr>
        <w:t>«Общественные работы»</w:t>
      </w:r>
    </w:p>
    <w:p w:rsidR="008458E7" w:rsidRPr="00680F74" w:rsidRDefault="008458E7" w:rsidP="008458E7">
      <w:pPr>
        <w:rPr>
          <w:sz w:val="22"/>
          <w:szCs w:val="22"/>
        </w:rPr>
      </w:pPr>
      <w:r w:rsidRPr="00680F74">
        <w:rPr>
          <w:b/>
          <w:sz w:val="22"/>
          <w:szCs w:val="22"/>
        </w:rPr>
        <w:t>Вид бюджетной подпрограммы</w:t>
      </w:r>
      <w:r w:rsidRPr="00680F74">
        <w:rPr>
          <w:sz w:val="22"/>
          <w:szCs w:val="22"/>
        </w:rPr>
        <w:t xml:space="preserve">: </w:t>
      </w:r>
    </w:p>
    <w:p w:rsidR="008458E7" w:rsidRPr="00680F74" w:rsidRDefault="008458E7" w:rsidP="008458E7">
      <w:pPr>
        <w:rPr>
          <w:sz w:val="22"/>
          <w:szCs w:val="22"/>
        </w:rPr>
      </w:pPr>
      <w:r w:rsidRPr="00680F74">
        <w:rPr>
          <w:b/>
          <w:sz w:val="22"/>
          <w:szCs w:val="22"/>
        </w:rPr>
        <w:t>в зависимости от содержания</w:t>
      </w:r>
      <w:r w:rsidRPr="00680F74">
        <w:rPr>
          <w:sz w:val="22"/>
          <w:szCs w:val="22"/>
        </w:rPr>
        <w:t>:</w:t>
      </w:r>
      <w:r w:rsidRPr="00431279">
        <w:rPr>
          <w:bCs/>
          <w:sz w:val="22"/>
          <w:szCs w:val="22"/>
        </w:rPr>
        <w:t xml:space="preserve"> </w:t>
      </w:r>
      <w:r w:rsidRPr="00680F74">
        <w:rPr>
          <w:bCs/>
          <w:sz w:val="22"/>
          <w:szCs w:val="22"/>
        </w:rPr>
        <w:t>осуществление государственных функций, полномочий и оказание вытекающих из них государственных услуг</w:t>
      </w:r>
    </w:p>
    <w:p w:rsidR="008458E7" w:rsidRPr="00680F74" w:rsidRDefault="008458E7" w:rsidP="008458E7">
      <w:pPr>
        <w:rPr>
          <w:sz w:val="22"/>
          <w:szCs w:val="22"/>
        </w:rPr>
      </w:pPr>
      <w:proofErr w:type="gramStart"/>
      <w:r w:rsidRPr="00680F74">
        <w:rPr>
          <w:b/>
          <w:sz w:val="22"/>
          <w:szCs w:val="22"/>
        </w:rPr>
        <w:t>текущая</w:t>
      </w:r>
      <w:proofErr w:type="gramEnd"/>
      <w:r w:rsidRPr="00680F74">
        <w:rPr>
          <w:b/>
          <w:sz w:val="22"/>
          <w:szCs w:val="22"/>
        </w:rPr>
        <w:t xml:space="preserve"> или развития</w:t>
      </w:r>
      <w:r w:rsidRPr="00680F74">
        <w:rPr>
          <w:sz w:val="22"/>
          <w:szCs w:val="22"/>
        </w:rPr>
        <w:t xml:space="preserve">             текущая</w:t>
      </w:r>
    </w:p>
    <w:p w:rsidR="008458E7" w:rsidRPr="002C76C3" w:rsidRDefault="008458E7" w:rsidP="008458E7">
      <w:pPr>
        <w:rPr>
          <w:color w:val="000000"/>
          <w:sz w:val="22"/>
          <w:szCs w:val="22"/>
        </w:rPr>
      </w:pPr>
      <w:r w:rsidRPr="00680F74">
        <w:rPr>
          <w:b/>
          <w:sz w:val="22"/>
          <w:szCs w:val="22"/>
        </w:rPr>
        <w:t>Описание бюджетной подпрограммы</w:t>
      </w:r>
      <w:r w:rsidRPr="00680F74">
        <w:rPr>
          <w:sz w:val="22"/>
          <w:szCs w:val="22"/>
        </w:rPr>
        <w:t xml:space="preserve"> </w:t>
      </w:r>
      <w:r w:rsidRPr="002C76C3">
        <w:rPr>
          <w:sz w:val="22"/>
          <w:szCs w:val="22"/>
        </w:rPr>
        <w:t xml:space="preserve">обеспечение занятости безработных граждан путем создания временных рабочих мест </w:t>
      </w:r>
    </w:p>
    <w:tbl>
      <w:tblPr>
        <w:tblW w:w="1012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619"/>
        <w:gridCol w:w="590"/>
        <w:gridCol w:w="815"/>
        <w:gridCol w:w="851"/>
        <w:gridCol w:w="697"/>
        <w:gridCol w:w="2070"/>
        <w:gridCol w:w="2478"/>
      </w:tblGrid>
      <w:tr w:rsidR="008458E7" w:rsidRPr="00680F74" w:rsidTr="00E44BF5">
        <w:trPr>
          <w:tblCellSpacing w:w="15" w:type="dxa"/>
        </w:trPr>
        <w:tc>
          <w:tcPr>
            <w:tcW w:w="2574"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Показатели прямого результата:</w:t>
            </w:r>
          </w:p>
        </w:tc>
        <w:tc>
          <w:tcPr>
            <w:tcW w:w="56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Ед. изм.</w:t>
            </w:r>
          </w:p>
        </w:tc>
        <w:tc>
          <w:tcPr>
            <w:tcW w:w="785"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План</w:t>
            </w:r>
          </w:p>
        </w:tc>
        <w:tc>
          <w:tcPr>
            <w:tcW w:w="821"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Факт</w:t>
            </w:r>
          </w:p>
        </w:tc>
        <w:tc>
          <w:tcPr>
            <w:tcW w:w="667"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proofErr w:type="spellStart"/>
            <w:r w:rsidRPr="00680F74">
              <w:rPr>
                <w:sz w:val="22"/>
                <w:szCs w:val="22"/>
              </w:rPr>
              <w:t>Отклон</w:t>
            </w:r>
            <w:proofErr w:type="gramStart"/>
            <w:r w:rsidRPr="00680F74">
              <w:rPr>
                <w:sz w:val="22"/>
                <w:szCs w:val="22"/>
              </w:rPr>
              <w:t>е</w:t>
            </w:r>
            <w:proofErr w:type="spellEnd"/>
            <w:r w:rsidRPr="00680F74">
              <w:rPr>
                <w:sz w:val="22"/>
                <w:szCs w:val="22"/>
              </w:rPr>
              <w:t>-</w:t>
            </w:r>
            <w:proofErr w:type="gramEnd"/>
            <w:r w:rsidRPr="00680F74">
              <w:rPr>
                <w:sz w:val="22"/>
                <w:szCs w:val="22"/>
              </w:rPr>
              <w:t xml:space="preserve"> </w:t>
            </w:r>
            <w:proofErr w:type="spellStart"/>
            <w:r w:rsidRPr="00680F74">
              <w:rPr>
                <w:sz w:val="22"/>
                <w:szCs w:val="22"/>
              </w:rPr>
              <w:t>ние</w:t>
            </w:r>
            <w:proofErr w:type="spellEnd"/>
          </w:p>
          <w:p w:rsidR="008458E7" w:rsidRPr="00680F74" w:rsidRDefault="008458E7" w:rsidP="00E44BF5">
            <w:pPr>
              <w:spacing w:before="100" w:beforeAutospacing="1" w:after="100" w:afterAutospacing="1"/>
              <w:rPr>
                <w:sz w:val="22"/>
                <w:szCs w:val="22"/>
              </w:rPr>
            </w:pPr>
            <w:proofErr w:type="gramStart"/>
            <w:r w:rsidRPr="00680F74">
              <w:rPr>
                <w:sz w:val="22"/>
                <w:szCs w:val="22"/>
              </w:rPr>
              <w:t>(гр.4 –гр. 3</w:t>
            </w:r>
            <w:proofErr w:type="gramEnd"/>
          </w:p>
        </w:tc>
        <w:tc>
          <w:tcPr>
            <w:tcW w:w="204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Процент выполнения показателей (гр. 4 /гр. 3х100)</w:t>
            </w:r>
          </w:p>
        </w:tc>
        <w:tc>
          <w:tcPr>
            <w:tcW w:w="2433"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 xml:space="preserve">Причины </w:t>
            </w:r>
            <w:proofErr w:type="spellStart"/>
            <w:r w:rsidRPr="00680F74">
              <w:rPr>
                <w:sz w:val="22"/>
                <w:szCs w:val="22"/>
              </w:rPr>
              <w:t>недостижения</w:t>
            </w:r>
            <w:proofErr w:type="spellEnd"/>
            <w:r w:rsidRPr="00680F74">
              <w:rPr>
                <w:sz w:val="22"/>
                <w:szCs w:val="22"/>
              </w:rPr>
              <w:t xml:space="preserve"> или перевыполнения результатов и </w:t>
            </w:r>
            <w:proofErr w:type="spellStart"/>
            <w:r w:rsidRPr="00680F74">
              <w:rPr>
                <w:sz w:val="22"/>
                <w:szCs w:val="22"/>
              </w:rPr>
              <w:t>неосвоения</w:t>
            </w:r>
            <w:proofErr w:type="spellEnd"/>
            <w:r w:rsidRPr="00680F74">
              <w:rPr>
                <w:sz w:val="22"/>
                <w:szCs w:val="22"/>
              </w:rPr>
              <w:t xml:space="preserve"> средств бюджетной программы/подпрограммы </w:t>
            </w:r>
          </w:p>
        </w:tc>
      </w:tr>
      <w:tr w:rsidR="008458E7" w:rsidRPr="00680F74" w:rsidTr="00E44BF5">
        <w:trPr>
          <w:tblCellSpacing w:w="15" w:type="dxa"/>
        </w:trPr>
        <w:tc>
          <w:tcPr>
            <w:tcW w:w="2574"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1</w:t>
            </w:r>
          </w:p>
        </w:tc>
        <w:tc>
          <w:tcPr>
            <w:tcW w:w="56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2</w:t>
            </w:r>
          </w:p>
        </w:tc>
        <w:tc>
          <w:tcPr>
            <w:tcW w:w="785"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3</w:t>
            </w:r>
          </w:p>
        </w:tc>
        <w:tc>
          <w:tcPr>
            <w:tcW w:w="821"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4</w:t>
            </w:r>
          </w:p>
        </w:tc>
        <w:tc>
          <w:tcPr>
            <w:tcW w:w="667"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5</w:t>
            </w:r>
          </w:p>
        </w:tc>
        <w:tc>
          <w:tcPr>
            <w:tcW w:w="204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6</w:t>
            </w:r>
          </w:p>
        </w:tc>
        <w:tc>
          <w:tcPr>
            <w:tcW w:w="2433"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7</w:t>
            </w:r>
          </w:p>
        </w:tc>
      </w:tr>
      <w:tr w:rsidR="008458E7" w:rsidRPr="00680F74" w:rsidTr="00E44BF5">
        <w:trPr>
          <w:tblCellSpacing w:w="15" w:type="dxa"/>
        </w:trPr>
        <w:tc>
          <w:tcPr>
            <w:tcW w:w="2574" w:type="dxa"/>
            <w:tcBorders>
              <w:top w:val="single" w:sz="4" w:space="0" w:color="auto"/>
              <w:left w:val="single" w:sz="4" w:space="0" w:color="auto"/>
              <w:bottom w:val="single" w:sz="4" w:space="0" w:color="auto"/>
              <w:right w:val="single" w:sz="4" w:space="0" w:color="auto"/>
            </w:tcBorders>
          </w:tcPr>
          <w:p w:rsidR="008458E7" w:rsidRDefault="008458E7" w:rsidP="00E44BF5">
            <w:pPr>
              <w:keepNext/>
              <w:keepLines/>
              <w:rPr>
                <w:bCs/>
                <w:sz w:val="22"/>
                <w:szCs w:val="22"/>
              </w:rPr>
            </w:pPr>
            <w:r>
              <w:rPr>
                <w:bCs/>
                <w:sz w:val="22"/>
                <w:szCs w:val="22"/>
              </w:rPr>
              <w:t>Количество безработных, направленных на общественные оплачиваемые работы</w:t>
            </w:r>
          </w:p>
        </w:tc>
        <w:tc>
          <w:tcPr>
            <w:tcW w:w="56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rPr>
                <w:sz w:val="22"/>
                <w:szCs w:val="22"/>
              </w:rPr>
            </w:pPr>
            <w:r>
              <w:rPr>
                <w:sz w:val="22"/>
                <w:szCs w:val="22"/>
              </w:rPr>
              <w:t>Чел</w:t>
            </w:r>
          </w:p>
        </w:tc>
        <w:tc>
          <w:tcPr>
            <w:tcW w:w="785" w:type="dxa"/>
            <w:tcBorders>
              <w:top w:val="single" w:sz="4" w:space="0" w:color="auto"/>
              <w:left w:val="single" w:sz="4" w:space="0" w:color="auto"/>
              <w:bottom w:val="single" w:sz="4" w:space="0" w:color="auto"/>
              <w:right w:val="single" w:sz="4" w:space="0" w:color="auto"/>
            </w:tcBorders>
            <w:vAlign w:val="center"/>
          </w:tcPr>
          <w:p w:rsidR="008458E7" w:rsidRDefault="008458E7" w:rsidP="00E44BF5">
            <w:pPr>
              <w:jc w:val="center"/>
              <w:rPr>
                <w:sz w:val="22"/>
                <w:szCs w:val="22"/>
              </w:rPr>
            </w:pPr>
            <w:r>
              <w:rPr>
                <w:sz w:val="22"/>
                <w:szCs w:val="22"/>
              </w:rPr>
              <w:t>60</w:t>
            </w:r>
          </w:p>
        </w:tc>
        <w:tc>
          <w:tcPr>
            <w:tcW w:w="821" w:type="dxa"/>
            <w:tcBorders>
              <w:top w:val="single" w:sz="4" w:space="0" w:color="auto"/>
              <w:left w:val="single" w:sz="4" w:space="0" w:color="auto"/>
              <w:bottom w:val="single" w:sz="4" w:space="0" w:color="auto"/>
              <w:right w:val="single" w:sz="4" w:space="0" w:color="auto"/>
            </w:tcBorders>
            <w:vAlign w:val="center"/>
          </w:tcPr>
          <w:p w:rsidR="008458E7" w:rsidRPr="00431279" w:rsidRDefault="008458E7" w:rsidP="00E44BF5">
            <w:pPr>
              <w:jc w:val="center"/>
              <w:rPr>
                <w:sz w:val="22"/>
                <w:szCs w:val="22"/>
                <w:highlight w:val="yellow"/>
              </w:rPr>
            </w:pPr>
            <w:r w:rsidRPr="002C76C3">
              <w:rPr>
                <w:sz w:val="22"/>
                <w:szCs w:val="22"/>
              </w:rPr>
              <w:t>101</w:t>
            </w:r>
          </w:p>
        </w:tc>
        <w:tc>
          <w:tcPr>
            <w:tcW w:w="667"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41</w:t>
            </w:r>
          </w:p>
        </w:tc>
        <w:tc>
          <w:tcPr>
            <w:tcW w:w="204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168,3</w:t>
            </w:r>
          </w:p>
        </w:tc>
        <w:tc>
          <w:tcPr>
            <w:tcW w:w="2433"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rPr>
                <w:sz w:val="22"/>
                <w:szCs w:val="22"/>
              </w:rPr>
            </w:pPr>
          </w:p>
        </w:tc>
      </w:tr>
      <w:tr w:rsidR="008458E7" w:rsidRPr="00680F74" w:rsidTr="00E44BF5">
        <w:trPr>
          <w:tblCellSpacing w:w="15" w:type="dxa"/>
        </w:trPr>
        <w:tc>
          <w:tcPr>
            <w:tcW w:w="2574"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Расходы по бюджетной подпрограмме</w:t>
            </w:r>
          </w:p>
        </w:tc>
        <w:tc>
          <w:tcPr>
            <w:tcW w:w="56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Ед. изм.</w:t>
            </w:r>
          </w:p>
        </w:tc>
        <w:tc>
          <w:tcPr>
            <w:tcW w:w="785"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План</w:t>
            </w:r>
          </w:p>
        </w:tc>
        <w:tc>
          <w:tcPr>
            <w:tcW w:w="821"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Факт</w:t>
            </w:r>
          </w:p>
        </w:tc>
        <w:tc>
          <w:tcPr>
            <w:tcW w:w="667"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proofErr w:type="spellStart"/>
            <w:r w:rsidRPr="00680F74">
              <w:rPr>
                <w:sz w:val="22"/>
                <w:szCs w:val="22"/>
              </w:rPr>
              <w:t>Отклон</w:t>
            </w:r>
            <w:proofErr w:type="gramStart"/>
            <w:r w:rsidRPr="00680F74">
              <w:rPr>
                <w:sz w:val="22"/>
                <w:szCs w:val="22"/>
              </w:rPr>
              <w:t>е</w:t>
            </w:r>
            <w:proofErr w:type="spellEnd"/>
            <w:r w:rsidRPr="00680F74">
              <w:rPr>
                <w:sz w:val="22"/>
                <w:szCs w:val="22"/>
              </w:rPr>
              <w:t>-</w:t>
            </w:r>
            <w:proofErr w:type="gramEnd"/>
            <w:r w:rsidRPr="00680F74">
              <w:rPr>
                <w:sz w:val="22"/>
                <w:szCs w:val="22"/>
              </w:rPr>
              <w:t xml:space="preserve"> </w:t>
            </w:r>
            <w:proofErr w:type="spellStart"/>
            <w:r w:rsidRPr="00680F74">
              <w:rPr>
                <w:sz w:val="22"/>
                <w:szCs w:val="22"/>
              </w:rPr>
              <w:t>ние</w:t>
            </w:r>
            <w:proofErr w:type="spellEnd"/>
          </w:p>
          <w:p w:rsidR="008458E7" w:rsidRPr="00680F74" w:rsidRDefault="008458E7" w:rsidP="00E44BF5">
            <w:pPr>
              <w:spacing w:before="100" w:beforeAutospacing="1" w:after="100" w:afterAutospacing="1"/>
              <w:rPr>
                <w:sz w:val="22"/>
                <w:szCs w:val="22"/>
              </w:rPr>
            </w:pPr>
            <w:proofErr w:type="gramStart"/>
            <w:r w:rsidRPr="00680F74">
              <w:rPr>
                <w:sz w:val="22"/>
                <w:szCs w:val="22"/>
              </w:rPr>
              <w:t>(гр.4 –гр. 3</w:t>
            </w:r>
            <w:proofErr w:type="gramEnd"/>
          </w:p>
        </w:tc>
        <w:tc>
          <w:tcPr>
            <w:tcW w:w="204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proofErr w:type="spellStart"/>
            <w:r w:rsidRPr="00680F74">
              <w:rPr>
                <w:sz w:val="22"/>
                <w:szCs w:val="22"/>
              </w:rPr>
              <w:t>Процентвыполнения</w:t>
            </w:r>
            <w:proofErr w:type="spellEnd"/>
            <w:r w:rsidRPr="00680F74">
              <w:rPr>
                <w:sz w:val="22"/>
                <w:szCs w:val="22"/>
              </w:rPr>
              <w:t xml:space="preserve"> показателей (гр. 4 /гр. 3х100)</w:t>
            </w:r>
          </w:p>
        </w:tc>
        <w:tc>
          <w:tcPr>
            <w:tcW w:w="2433"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 xml:space="preserve">Причины </w:t>
            </w:r>
            <w:proofErr w:type="spellStart"/>
            <w:r w:rsidRPr="00680F74">
              <w:rPr>
                <w:sz w:val="22"/>
                <w:szCs w:val="22"/>
              </w:rPr>
              <w:t>недостижения</w:t>
            </w:r>
            <w:proofErr w:type="spellEnd"/>
            <w:r w:rsidRPr="00680F74">
              <w:rPr>
                <w:sz w:val="22"/>
                <w:szCs w:val="22"/>
              </w:rPr>
              <w:t xml:space="preserve"> или перевыполнения результатов и </w:t>
            </w:r>
            <w:proofErr w:type="spellStart"/>
            <w:r w:rsidRPr="00680F74">
              <w:rPr>
                <w:sz w:val="22"/>
                <w:szCs w:val="22"/>
              </w:rPr>
              <w:t>неосвоения</w:t>
            </w:r>
            <w:proofErr w:type="spellEnd"/>
            <w:r w:rsidRPr="00680F74">
              <w:rPr>
                <w:sz w:val="22"/>
                <w:szCs w:val="22"/>
              </w:rPr>
              <w:t xml:space="preserve"> средств бюджетной подпрограммы </w:t>
            </w:r>
          </w:p>
        </w:tc>
      </w:tr>
      <w:tr w:rsidR="008458E7" w:rsidRPr="00680F74" w:rsidTr="00E44BF5">
        <w:trPr>
          <w:tblCellSpacing w:w="15" w:type="dxa"/>
        </w:trPr>
        <w:tc>
          <w:tcPr>
            <w:tcW w:w="2574"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Pr>
                <w:sz w:val="22"/>
                <w:szCs w:val="22"/>
              </w:rPr>
              <w:t xml:space="preserve">Местный </w:t>
            </w:r>
            <w:r w:rsidRPr="00680F74">
              <w:rPr>
                <w:sz w:val="22"/>
                <w:szCs w:val="22"/>
              </w:rPr>
              <w:t>бюджет</w:t>
            </w:r>
          </w:p>
        </w:tc>
        <w:tc>
          <w:tcPr>
            <w:tcW w:w="56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Тыс. тенге</w:t>
            </w:r>
          </w:p>
        </w:tc>
        <w:tc>
          <w:tcPr>
            <w:tcW w:w="785"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7464,3</w:t>
            </w:r>
          </w:p>
        </w:tc>
        <w:tc>
          <w:tcPr>
            <w:tcW w:w="821"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7464,3</w:t>
            </w:r>
          </w:p>
        </w:tc>
        <w:tc>
          <w:tcPr>
            <w:tcW w:w="667"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0</w:t>
            </w:r>
          </w:p>
        </w:tc>
        <w:tc>
          <w:tcPr>
            <w:tcW w:w="204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100</w:t>
            </w:r>
          </w:p>
        </w:tc>
        <w:tc>
          <w:tcPr>
            <w:tcW w:w="2433"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rPr>
                <w:sz w:val="22"/>
                <w:szCs w:val="22"/>
              </w:rPr>
            </w:pPr>
          </w:p>
        </w:tc>
      </w:tr>
      <w:tr w:rsidR="008458E7" w:rsidRPr="00680F74" w:rsidTr="00E44BF5">
        <w:trPr>
          <w:tblCellSpacing w:w="15" w:type="dxa"/>
        </w:trPr>
        <w:tc>
          <w:tcPr>
            <w:tcW w:w="2574" w:type="dxa"/>
            <w:tcBorders>
              <w:top w:val="single" w:sz="4" w:space="0" w:color="auto"/>
              <w:left w:val="single" w:sz="4" w:space="0" w:color="auto"/>
              <w:bottom w:val="single" w:sz="4" w:space="0" w:color="auto"/>
              <w:right w:val="single" w:sz="4" w:space="0" w:color="auto"/>
            </w:tcBorders>
            <w:vAlign w:val="center"/>
          </w:tcPr>
          <w:p w:rsidR="008458E7" w:rsidRPr="00431279" w:rsidRDefault="008458E7" w:rsidP="00E44BF5">
            <w:pPr>
              <w:spacing w:before="100" w:beforeAutospacing="1" w:after="100" w:afterAutospacing="1"/>
              <w:rPr>
                <w:sz w:val="22"/>
                <w:szCs w:val="22"/>
              </w:rPr>
            </w:pPr>
            <w:r w:rsidRPr="00431279">
              <w:rPr>
                <w:sz w:val="22"/>
                <w:szCs w:val="22"/>
              </w:rPr>
              <w:t>Итого расходы по бюджетной подпрограмме</w:t>
            </w:r>
          </w:p>
        </w:tc>
        <w:tc>
          <w:tcPr>
            <w:tcW w:w="560" w:type="dxa"/>
            <w:tcBorders>
              <w:top w:val="single" w:sz="4" w:space="0" w:color="auto"/>
              <w:left w:val="single" w:sz="4" w:space="0" w:color="auto"/>
              <w:bottom w:val="single" w:sz="4" w:space="0" w:color="auto"/>
              <w:right w:val="single" w:sz="4" w:space="0" w:color="auto"/>
            </w:tcBorders>
            <w:vAlign w:val="center"/>
          </w:tcPr>
          <w:p w:rsidR="008458E7" w:rsidRPr="00431279" w:rsidRDefault="008458E7" w:rsidP="00E44BF5">
            <w:pPr>
              <w:spacing w:before="100" w:beforeAutospacing="1" w:after="100" w:afterAutospacing="1"/>
              <w:rPr>
                <w:sz w:val="22"/>
                <w:szCs w:val="22"/>
              </w:rPr>
            </w:pPr>
            <w:r w:rsidRPr="00431279">
              <w:rPr>
                <w:sz w:val="22"/>
                <w:szCs w:val="22"/>
              </w:rPr>
              <w:t>Тыс. тенге</w:t>
            </w:r>
          </w:p>
        </w:tc>
        <w:tc>
          <w:tcPr>
            <w:tcW w:w="785"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7464,3</w:t>
            </w:r>
          </w:p>
        </w:tc>
        <w:tc>
          <w:tcPr>
            <w:tcW w:w="821"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7464,3</w:t>
            </w:r>
          </w:p>
        </w:tc>
        <w:tc>
          <w:tcPr>
            <w:tcW w:w="667"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0</w:t>
            </w:r>
          </w:p>
        </w:tc>
        <w:tc>
          <w:tcPr>
            <w:tcW w:w="204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100</w:t>
            </w:r>
          </w:p>
        </w:tc>
        <w:tc>
          <w:tcPr>
            <w:tcW w:w="2433"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rPr>
                <w:sz w:val="22"/>
                <w:szCs w:val="22"/>
              </w:rPr>
            </w:pPr>
          </w:p>
        </w:tc>
      </w:tr>
    </w:tbl>
    <w:p w:rsidR="008458E7" w:rsidRDefault="008458E7" w:rsidP="008458E7">
      <w:pPr>
        <w:rPr>
          <w:sz w:val="22"/>
          <w:szCs w:val="22"/>
        </w:rPr>
      </w:pPr>
      <w:r w:rsidRPr="00680F74">
        <w:rPr>
          <w:b/>
          <w:sz w:val="22"/>
          <w:szCs w:val="22"/>
        </w:rPr>
        <w:t xml:space="preserve">Код и наименование бюджетной  подпрограммы </w:t>
      </w:r>
      <w:r>
        <w:rPr>
          <w:sz w:val="22"/>
          <w:szCs w:val="22"/>
        </w:rPr>
        <w:t>102</w:t>
      </w:r>
      <w:r w:rsidRPr="00AE16B4">
        <w:rPr>
          <w:sz w:val="22"/>
          <w:szCs w:val="22"/>
        </w:rPr>
        <w:t xml:space="preserve"> </w:t>
      </w:r>
      <w:r>
        <w:rPr>
          <w:sz w:val="22"/>
          <w:szCs w:val="22"/>
        </w:rPr>
        <w:t>«Дополнительные меры по социальной защите граждан в сфере занятости населения»</w:t>
      </w:r>
    </w:p>
    <w:p w:rsidR="008458E7" w:rsidRPr="00680F74" w:rsidRDefault="008458E7" w:rsidP="008458E7">
      <w:pPr>
        <w:rPr>
          <w:sz w:val="22"/>
          <w:szCs w:val="22"/>
        </w:rPr>
      </w:pPr>
      <w:r w:rsidRPr="00680F74">
        <w:rPr>
          <w:b/>
          <w:sz w:val="22"/>
          <w:szCs w:val="22"/>
        </w:rPr>
        <w:t>Вид бюджетной подпрограммы</w:t>
      </w:r>
      <w:r w:rsidRPr="00680F74">
        <w:rPr>
          <w:sz w:val="22"/>
          <w:szCs w:val="22"/>
        </w:rPr>
        <w:t xml:space="preserve">: </w:t>
      </w:r>
    </w:p>
    <w:p w:rsidR="008458E7" w:rsidRPr="00680F74" w:rsidRDefault="008458E7" w:rsidP="008458E7">
      <w:pPr>
        <w:rPr>
          <w:sz w:val="22"/>
          <w:szCs w:val="22"/>
        </w:rPr>
      </w:pPr>
      <w:r w:rsidRPr="00680F74">
        <w:rPr>
          <w:b/>
          <w:sz w:val="22"/>
          <w:szCs w:val="22"/>
        </w:rPr>
        <w:t>в зависимости от содержания</w:t>
      </w:r>
      <w:r w:rsidRPr="00680F74">
        <w:rPr>
          <w:sz w:val="22"/>
          <w:szCs w:val="22"/>
        </w:rPr>
        <w:t>:</w:t>
      </w:r>
      <w:r w:rsidRPr="00431279">
        <w:rPr>
          <w:bCs/>
          <w:sz w:val="22"/>
          <w:szCs w:val="22"/>
        </w:rPr>
        <w:t xml:space="preserve"> </w:t>
      </w:r>
      <w:r w:rsidRPr="00680F74">
        <w:rPr>
          <w:bCs/>
          <w:sz w:val="22"/>
          <w:szCs w:val="22"/>
        </w:rPr>
        <w:t>осуществление государственных функций, полномочий и оказание вытекающих из них государственных услуг</w:t>
      </w:r>
    </w:p>
    <w:p w:rsidR="008458E7" w:rsidRPr="00680F74" w:rsidRDefault="008458E7" w:rsidP="008458E7">
      <w:pPr>
        <w:rPr>
          <w:sz w:val="22"/>
          <w:szCs w:val="22"/>
        </w:rPr>
      </w:pPr>
      <w:proofErr w:type="gramStart"/>
      <w:r w:rsidRPr="00680F74">
        <w:rPr>
          <w:b/>
          <w:sz w:val="22"/>
          <w:szCs w:val="22"/>
        </w:rPr>
        <w:t>текущая</w:t>
      </w:r>
      <w:proofErr w:type="gramEnd"/>
      <w:r w:rsidRPr="00680F74">
        <w:rPr>
          <w:b/>
          <w:sz w:val="22"/>
          <w:szCs w:val="22"/>
        </w:rPr>
        <w:t xml:space="preserve"> или развития</w:t>
      </w:r>
      <w:r w:rsidRPr="00680F74">
        <w:rPr>
          <w:sz w:val="22"/>
          <w:szCs w:val="22"/>
        </w:rPr>
        <w:t xml:space="preserve">             текущая</w:t>
      </w:r>
    </w:p>
    <w:p w:rsidR="008458E7" w:rsidRDefault="008458E7" w:rsidP="008458E7">
      <w:pPr>
        <w:rPr>
          <w:sz w:val="22"/>
          <w:szCs w:val="22"/>
        </w:rPr>
      </w:pPr>
      <w:r w:rsidRPr="00680F74">
        <w:rPr>
          <w:b/>
          <w:sz w:val="22"/>
          <w:szCs w:val="22"/>
        </w:rPr>
        <w:t>Описание бюджетной подпрограммы</w:t>
      </w:r>
      <w:r w:rsidRPr="00680F74">
        <w:rPr>
          <w:sz w:val="22"/>
          <w:szCs w:val="22"/>
        </w:rPr>
        <w:t xml:space="preserve"> </w:t>
      </w:r>
      <w:r>
        <w:rPr>
          <w:sz w:val="22"/>
          <w:szCs w:val="22"/>
        </w:rPr>
        <w:t xml:space="preserve">занятость безработных граждан на временных формах занятости (специализированные отраслевые ярмарки вакансий для молодежи, женщин, инвалидов, граждан, освободившихся из мест лишения свободы, состоящих на учете службы пробации, семинарские занятия Клуба поиска работы) </w:t>
      </w:r>
    </w:p>
    <w:p w:rsidR="008458E7" w:rsidRPr="00680F74" w:rsidRDefault="008458E7" w:rsidP="008458E7">
      <w:pPr>
        <w:rPr>
          <w:color w:val="000000"/>
          <w:sz w:val="22"/>
          <w:szCs w:val="22"/>
        </w:rPr>
      </w:pPr>
    </w:p>
    <w:tbl>
      <w:tblPr>
        <w:tblW w:w="1012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619"/>
        <w:gridCol w:w="590"/>
        <w:gridCol w:w="815"/>
        <w:gridCol w:w="851"/>
        <w:gridCol w:w="697"/>
        <w:gridCol w:w="2070"/>
        <w:gridCol w:w="2478"/>
      </w:tblGrid>
      <w:tr w:rsidR="008458E7" w:rsidRPr="00680F74" w:rsidTr="00E44BF5">
        <w:trPr>
          <w:tblCellSpacing w:w="15" w:type="dxa"/>
        </w:trPr>
        <w:tc>
          <w:tcPr>
            <w:tcW w:w="2574"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Показатели прямого результата:</w:t>
            </w:r>
          </w:p>
        </w:tc>
        <w:tc>
          <w:tcPr>
            <w:tcW w:w="56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Ед. изм.</w:t>
            </w:r>
          </w:p>
        </w:tc>
        <w:tc>
          <w:tcPr>
            <w:tcW w:w="785"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План</w:t>
            </w:r>
          </w:p>
        </w:tc>
        <w:tc>
          <w:tcPr>
            <w:tcW w:w="821"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Факт</w:t>
            </w:r>
          </w:p>
        </w:tc>
        <w:tc>
          <w:tcPr>
            <w:tcW w:w="667"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proofErr w:type="spellStart"/>
            <w:r w:rsidRPr="00680F74">
              <w:rPr>
                <w:sz w:val="22"/>
                <w:szCs w:val="22"/>
              </w:rPr>
              <w:t>Отклон</w:t>
            </w:r>
            <w:proofErr w:type="gramStart"/>
            <w:r w:rsidRPr="00680F74">
              <w:rPr>
                <w:sz w:val="22"/>
                <w:szCs w:val="22"/>
              </w:rPr>
              <w:t>е</w:t>
            </w:r>
            <w:proofErr w:type="spellEnd"/>
            <w:r w:rsidRPr="00680F74">
              <w:rPr>
                <w:sz w:val="22"/>
                <w:szCs w:val="22"/>
              </w:rPr>
              <w:t>-</w:t>
            </w:r>
            <w:proofErr w:type="gramEnd"/>
            <w:r w:rsidRPr="00680F74">
              <w:rPr>
                <w:sz w:val="22"/>
                <w:szCs w:val="22"/>
              </w:rPr>
              <w:t xml:space="preserve"> </w:t>
            </w:r>
            <w:proofErr w:type="spellStart"/>
            <w:r w:rsidRPr="00680F74">
              <w:rPr>
                <w:sz w:val="22"/>
                <w:szCs w:val="22"/>
              </w:rPr>
              <w:t>ние</w:t>
            </w:r>
            <w:proofErr w:type="spellEnd"/>
          </w:p>
          <w:p w:rsidR="008458E7" w:rsidRPr="00680F74" w:rsidRDefault="008458E7" w:rsidP="00E44BF5">
            <w:pPr>
              <w:spacing w:before="100" w:beforeAutospacing="1" w:after="100" w:afterAutospacing="1"/>
              <w:rPr>
                <w:sz w:val="22"/>
                <w:szCs w:val="22"/>
              </w:rPr>
            </w:pPr>
            <w:proofErr w:type="gramStart"/>
            <w:r w:rsidRPr="00680F74">
              <w:rPr>
                <w:sz w:val="22"/>
                <w:szCs w:val="22"/>
              </w:rPr>
              <w:t>(гр.4 –гр. 3</w:t>
            </w:r>
            <w:proofErr w:type="gramEnd"/>
          </w:p>
        </w:tc>
        <w:tc>
          <w:tcPr>
            <w:tcW w:w="204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Процент выполнения показателей (гр. 4 /гр. 3х100)</w:t>
            </w:r>
          </w:p>
        </w:tc>
        <w:tc>
          <w:tcPr>
            <w:tcW w:w="2433"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 xml:space="preserve">Причины </w:t>
            </w:r>
            <w:proofErr w:type="spellStart"/>
            <w:r w:rsidRPr="00680F74">
              <w:rPr>
                <w:sz w:val="22"/>
                <w:szCs w:val="22"/>
              </w:rPr>
              <w:t>недостижения</w:t>
            </w:r>
            <w:proofErr w:type="spellEnd"/>
            <w:r w:rsidRPr="00680F74">
              <w:rPr>
                <w:sz w:val="22"/>
                <w:szCs w:val="22"/>
              </w:rPr>
              <w:t xml:space="preserve"> или перевыполнения результатов и </w:t>
            </w:r>
            <w:proofErr w:type="spellStart"/>
            <w:r w:rsidRPr="00680F74">
              <w:rPr>
                <w:sz w:val="22"/>
                <w:szCs w:val="22"/>
              </w:rPr>
              <w:t>неосвоения</w:t>
            </w:r>
            <w:proofErr w:type="spellEnd"/>
            <w:r w:rsidRPr="00680F74">
              <w:rPr>
                <w:sz w:val="22"/>
                <w:szCs w:val="22"/>
              </w:rPr>
              <w:t xml:space="preserve"> средств бюджетной программы/подпрограммы </w:t>
            </w:r>
          </w:p>
        </w:tc>
      </w:tr>
      <w:tr w:rsidR="008458E7" w:rsidRPr="00680F74" w:rsidTr="00E44BF5">
        <w:trPr>
          <w:tblCellSpacing w:w="15" w:type="dxa"/>
        </w:trPr>
        <w:tc>
          <w:tcPr>
            <w:tcW w:w="2574"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1</w:t>
            </w:r>
          </w:p>
        </w:tc>
        <w:tc>
          <w:tcPr>
            <w:tcW w:w="56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2</w:t>
            </w:r>
          </w:p>
        </w:tc>
        <w:tc>
          <w:tcPr>
            <w:tcW w:w="785"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3</w:t>
            </w:r>
          </w:p>
        </w:tc>
        <w:tc>
          <w:tcPr>
            <w:tcW w:w="821"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4</w:t>
            </w:r>
          </w:p>
        </w:tc>
        <w:tc>
          <w:tcPr>
            <w:tcW w:w="667"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5</w:t>
            </w:r>
          </w:p>
        </w:tc>
        <w:tc>
          <w:tcPr>
            <w:tcW w:w="204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6</w:t>
            </w:r>
          </w:p>
        </w:tc>
        <w:tc>
          <w:tcPr>
            <w:tcW w:w="2433"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7</w:t>
            </w:r>
          </w:p>
        </w:tc>
      </w:tr>
      <w:tr w:rsidR="008458E7" w:rsidRPr="00680F74" w:rsidTr="00E44BF5">
        <w:trPr>
          <w:tblCellSpacing w:w="15" w:type="dxa"/>
        </w:trPr>
        <w:tc>
          <w:tcPr>
            <w:tcW w:w="2574" w:type="dxa"/>
            <w:tcBorders>
              <w:top w:val="single" w:sz="4" w:space="0" w:color="auto"/>
              <w:left w:val="single" w:sz="4" w:space="0" w:color="auto"/>
              <w:bottom w:val="single" w:sz="4" w:space="0" w:color="auto"/>
              <w:right w:val="single" w:sz="4" w:space="0" w:color="auto"/>
            </w:tcBorders>
          </w:tcPr>
          <w:p w:rsidR="008458E7" w:rsidRDefault="008458E7" w:rsidP="00E44BF5">
            <w:pPr>
              <w:keepNext/>
              <w:keepLines/>
              <w:rPr>
                <w:bCs/>
                <w:sz w:val="22"/>
                <w:szCs w:val="22"/>
              </w:rPr>
            </w:pPr>
            <w:r>
              <w:rPr>
                <w:bCs/>
                <w:sz w:val="22"/>
                <w:szCs w:val="22"/>
              </w:rPr>
              <w:lastRenderedPageBreak/>
              <w:t>Ярмарки вакансий</w:t>
            </w:r>
          </w:p>
          <w:p w:rsidR="008458E7" w:rsidRPr="006039A8" w:rsidRDefault="008458E7" w:rsidP="00E44BF5">
            <w:pPr>
              <w:keepNext/>
              <w:keepLines/>
              <w:rPr>
                <w:bCs/>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rPr>
                <w:sz w:val="22"/>
                <w:szCs w:val="22"/>
              </w:rPr>
            </w:pPr>
            <w:proofErr w:type="spellStart"/>
            <w:proofErr w:type="gramStart"/>
            <w:r>
              <w:rPr>
                <w:sz w:val="22"/>
                <w:szCs w:val="22"/>
              </w:rPr>
              <w:t>Ед</w:t>
            </w:r>
            <w:proofErr w:type="spellEnd"/>
            <w:proofErr w:type="gramEnd"/>
          </w:p>
        </w:tc>
        <w:tc>
          <w:tcPr>
            <w:tcW w:w="785" w:type="dxa"/>
            <w:tcBorders>
              <w:top w:val="single" w:sz="4" w:space="0" w:color="auto"/>
              <w:left w:val="single" w:sz="4" w:space="0" w:color="auto"/>
              <w:bottom w:val="single" w:sz="4" w:space="0" w:color="auto"/>
              <w:right w:val="single" w:sz="4" w:space="0" w:color="auto"/>
            </w:tcBorders>
            <w:vAlign w:val="center"/>
          </w:tcPr>
          <w:p w:rsidR="008458E7" w:rsidRPr="006039A8" w:rsidRDefault="008458E7" w:rsidP="00E44BF5">
            <w:pPr>
              <w:jc w:val="center"/>
              <w:rPr>
                <w:sz w:val="22"/>
                <w:szCs w:val="22"/>
              </w:rPr>
            </w:pPr>
            <w:r>
              <w:rPr>
                <w:sz w:val="22"/>
                <w:szCs w:val="22"/>
              </w:rPr>
              <w:t>2</w:t>
            </w:r>
          </w:p>
        </w:tc>
        <w:tc>
          <w:tcPr>
            <w:tcW w:w="821"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2</w:t>
            </w:r>
          </w:p>
        </w:tc>
        <w:tc>
          <w:tcPr>
            <w:tcW w:w="667"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0</w:t>
            </w:r>
          </w:p>
        </w:tc>
        <w:tc>
          <w:tcPr>
            <w:tcW w:w="204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100</w:t>
            </w:r>
          </w:p>
        </w:tc>
        <w:tc>
          <w:tcPr>
            <w:tcW w:w="2433"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rPr>
                <w:sz w:val="22"/>
                <w:szCs w:val="22"/>
              </w:rPr>
            </w:pPr>
          </w:p>
        </w:tc>
      </w:tr>
      <w:tr w:rsidR="008458E7" w:rsidRPr="00680F74" w:rsidTr="00E44BF5">
        <w:trPr>
          <w:tblCellSpacing w:w="15" w:type="dxa"/>
        </w:trPr>
        <w:tc>
          <w:tcPr>
            <w:tcW w:w="2574" w:type="dxa"/>
            <w:tcBorders>
              <w:top w:val="single" w:sz="4" w:space="0" w:color="auto"/>
              <w:left w:val="single" w:sz="4" w:space="0" w:color="auto"/>
              <w:bottom w:val="single" w:sz="4" w:space="0" w:color="auto"/>
              <w:right w:val="single" w:sz="4" w:space="0" w:color="auto"/>
            </w:tcBorders>
          </w:tcPr>
          <w:p w:rsidR="008458E7" w:rsidRDefault="008458E7" w:rsidP="00E44BF5">
            <w:pPr>
              <w:keepNext/>
              <w:keepLines/>
              <w:rPr>
                <w:bCs/>
                <w:sz w:val="22"/>
                <w:szCs w:val="22"/>
              </w:rPr>
            </w:pPr>
            <w:r>
              <w:rPr>
                <w:bCs/>
                <w:sz w:val="22"/>
                <w:szCs w:val="22"/>
              </w:rPr>
              <w:t>Количество безработных, посещающих ярмарки вакансий</w:t>
            </w:r>
          </w:p>
        </w:tc>
        <w:tc>
          <w:tcPr>
            <w:tcW w:w="56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rPr>
                <w:sz w:val="22"/>
                <w:szCs w:val="22"/>
              </w:rPr>
            </w:pPr>
            <w:r>
              <w:rPr>
                <w:sz w:val="22"/>
                <w:szCs w:val="22"/>
              </w:rPr>
              <w:t>Чел</w:t>
            </w:r>
          </w:p>
        </w:tc>
        <w:tc>
          <w:tcPr>
            <w:tcW w:w="785" w:type="dxa"/>
            <w:tcBorders>
              <w:top w:val="single" w:sz="4" w:space="0" w:color="auto"/>
              <w:left w:val="single" w:sz="4" w:space="0" w:color="auto"/>
              <w:bottom w:val="single" w:sz="4" w:space="0" w:color="auto"/>
              <w:right w:val="single" w:sz="4" w:space="0" w:color="auto"/>
            </w:tcBorders>
            <w:vAlign w:val="center"/>
          </w:tcPr>
          <w:p w:rsidR="008458E7" w:rsidRDefault="008458E7" w:rsidP="00E44BF5">
            <w:pPr>
              <w:jc w:val="center"/>
              <w:rPr>
                <w:sz w:val="22"/>
                <w:szCs w:val="22"/>
              </w:rPr>
            </w:pPr>
            <w:r>
              <w:rPr>
                <w:sz w:val="22"/>
                <w:szCs w:val="22"/>
              </w:rPr>
              <w:t>90</w:t>
            </w:r>
          </w:p>
        </w:tc>
        <w:tc>
          <w:tcPr>
            <w:tcW w:w="821" w:type="dxa"/>
            <w:tcBorders>
              <w:top w:val="single" w:sz="4" w:space="0" w:color="auto"/>
              <w:left w:val="single" w:sz="4" w:space="0" w:color="auto"/>
              <w:bottom w:val="single" w:sz="4" w:space="0" w:color="auto"/>
              <w:right w:val="single" w:sz="4" w:space="0" w:color="auto"/>
            </w:tcBorders>
            <w:vAlign w:val="center"/>
          </w:tcPr>
          <w:p w:rsidR="008458E7" w:rsidRPr="00431279" w:rsidRDefault="008458E7" w:rsidP="00E44BF5">
            <w:pPr>
              <w:jc w:val="center"/>
              <w:rPr>
                <w:sz w:val="22"/>
                <w:szCs w:val="22"/>
                <w:highlight w:val="yellow"/>
              </w:rPr>
            </w:pPr>
            <w:r w:rsidRPr="00431279">
              <w:rPr>
                <w:sz w:val="22"/>
                <w:szCs w:val="22"/>
              </w:rPr>
              <w:t>90</w:t>
            </w:r>
          </w:p>
        </w:tc>
        <w:tc>
          <w:tcPr>
            <w:tcW w:w="667"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0</w:t>
            </w:r>
          </w:p>
        </w:tc>
        <w:tc>
          <w:tcPr>
            <w:tcW w:w="204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100</w:t>
            </w:r>
          </w:p>
        </w:tc>
        <w:tc>
          <w:tcPr>
            <w:tcW w:w="2433"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rPr>
                <w:sz w:val="22"/>
                <w:szCs w:val="22"/>
              </w:rPr>
            </w:pPr>
          </w:p>
        </w:tc>
      </w:tr>
      <w:tr w:rsidR="008458E7" w:rsidRPr="00680F74" w:rsidTr="00E44BF5">
        <w:trPr>
          <w:tblCellSpacing w:w="15" w:type="dxa"/>
        </w:trPr>
        <w:tc>
          <w:tcPr>
            <w:tcW w:w="2574" w:type="dxa"/>
            <w:tcBorders>
              <w:top w:val="single" w:sz="4" w:space="0" w:color="auto"/>
              <w:left w:val="single" w:sz="4" w:space="0" w:color="auto"/>
              <w:bottom w:val="single" w:sz="4" w:space="0" w:color="auto"/>
              <w:right w:val="single" w:sz="4" w:space="0" w:color="auto"/>
            </w:tcBorders>
          </w:tcPr>
          <w:p w:rsidR="008458E7" w:rsidRPr="006039A8" w:rsidRDefault="008458E7" w:rsidP="00E44BF5">
            <w:pPr>
              <w:keepNext/>
              <w:keepLines/>
              <w:rPr>
                <w:bCs/>
                <w:sz w:val="22"/>
                <w:szCs w:val="22"/>
              </w:rPr>
            </w:pPr>
            <w:r>
              <w:rPr>
                <w:bCs/>
                <w:sz w:val="22"/>
                <w:szCs w:val="22"/>
              </w:rPr>
              <w:t>Количество безработных, посещающих занятия Клуба поиска работы</w:t>
            </w:r>
          </w:p>
        </w:tc>
        <w:tc>
          <w:tcPr>
            <w:tcW w:w="56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rPr>
                <w:sz w:val="22"/>
                <w:szCs w:val="22"/>
              </w:rPr>
            </w:pPr>
            <w:r>
              <w:rPr>
                <w:sz w:val="22"/>
                <w:szCs w:val="22"/>
              </w:rPr>
              <w:t>чел</w:t>
            </w:r>
          </w:p>
        </w:tc>
        <w:tc>
          <w:tcPr>
            <w:tcW w:w="785" w:type="dxa"/>
            <w:tcBorders>
              <w:top w:val="single" w:sz="4" w:space="0" w:color="auto"/>
              <w:left w:val="single" w:sz="4" w:space="0" w:color="auto"/>
              <w:bottom w:val="single" w:sz="4" w:space="0" w:color="auto"/>
              <w:right w:val="single" w:sz="4" w:space="0" w:color="auto"/>
            </w:tcBorders>
            <w:vAlign w:val="center"/>
          </w:tcPr>
          <w:p w:rsidR="008458E7" w:rsidRPr="006039A8" w:rsidRDefault="008458E7" w:rsidP="00E44BF5">
            <w:pPr>
              <w:jc w:val="center"/>
              <w:rPr>
                <w:sz w:val="22"/>
                <w:szCs w:val="22"/>
              </w:rPr>
            </w:pPr>
            <w:r>
              <w:rPr>
                <w:sz w:val="22"/>
                <w:szCs w:val="22"/>
              </w:rPr>
              <w:t>60</w:t>
            </w:r>
          </w:p>
        </w:tc>
        <w:tc>
          <w:tcPr>
            <w:tcW w:w="821" w:type="dxa"/>
            <w:tcBorders>
              <w:top w:val="single" w:sz="4" w:space="0" w:color="auto"/>
              <w:left w:val="single" w:sz="4" w:space="0" w:color="auto"/>
              <w:bottom w:val="single" w:sz="4" w:space="0" w:color="auto"/>
              <w:right w:val="single" w:sz="4" w:space="0" w:color="auto"/>
            </w:tcBorders>
            <w:vAlign w:val="center"/>
          </w:tcPr>
          <w:p w:rsidR="008458E7" w:rsidRPr="006779F6" w:rsidRDefault="008458E7" w:rsidP="00E44BF5">
            <w:pPr>
              <w:jc w:val="center"/>
              <w:rPr>
                <w:sz w:val="22"/>
                <w:szCs w:val="22"/>
                <w:highlight w:val="yellow"/>
              </w:rPr>
            </w:pPr>
            <w:r w:rsidRPr="00431279">
              <w:rPr>
                <w:sz w:val="22"/>
                <w:szCs w:val="22"/>
              </w:rPr>
              <w:t>99</w:t>
            </w:r>
          </w:p>
        </w:tc>
        <w:tc>
          <w:tcPr>
            <w:tcW w:w="667"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39</w:t>
            </w:r>
          </w:p>
        </w:tc>
        <w:tc>
          <w:tcPr>
            <w:tcW w:w="204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165</w:t>
            </w:r>
          </w:p>
        </w:tc>
        <w:tc>
          <w:tcPr>
            <w:tcW w:w="2433"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rPr>
                <w:sz w:val="22"/>
                <w:szCs w:val="22"/>
              </w:rPr>
            </w:pPr>
          </w:p>
        </w:tc>
      </w:tr>
      <w:tr w:rsidR="008458E7" w:rsidRPr="00680F74" w:rsidTr="00E44BF5">
        <w:trPr>
          <w:tblCellSpacing w:w="15" w:type="dxa"/>
        </w:trPr>
        <w:tc>
          <w:tcPr>
            <w:tcW w:w="2574"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Расходы по бюджетной подпрограмме</w:t>
            </w:r>
          </w:p>
        </w:tc>
        <w:tc>
          <w:tcPr>
            <w:tcW w:w="56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Ед. изм.</w:t>
            </w:r>
          </w:p>
        </w:tc>
        <w:tc>
          <w:tcPr>
            <w:tcW w:w="785"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План</w:t>
            </w:r>
          </w:p>
        </w:tc>
        <w:tc>
          <w:tcPr>
            <w:tcW w:w="821"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Факт</w:t>
            </w:r>
          </w:p>
        </w:tc>
        <w:tc>
          <w:tcPr>
            <w:tcW w:w="667"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proofErr w:type="spellStart"/>
            <w:r w:rsidRPr="00680F74">
              <w:rPr>
                <w:sz w:val="22"/>
                <w:szCs w:val="22"/>
              </w:rPr>
              <w:t>Отклон</w:t>
            </w:r>
            <w:proofErr w:type="gramStart"/>
            <w:r w:rsidRPr="00680F74">
              <w:rPr>
                <w:sz w:val="22"/>
                <w:szCs w:val="22"/>
              </w:rPr>
              <w:t>е</w:t>
            </w:r>
            <w:proofErr w:type="spellEnd"/>
            <w:r w:rsidRPr="00680F74">
              <w:rPr>
                <w:sz w:val="22"/>
                <w:szCs w:val="22"/>
              </w:rPr>
              <w:t>-</w:t>
            </w:r>
            <w:proofErr w:type="gramEnd"/>
            <w:r w:rsidRPr="00680F74">
              <w:rPr>
                <w:sz w:val="22"/>
                <w:szCs w:val="22"/>
              </w:rPr>
              <w:t xml:space="preserve"> </w:t>
            </w:r>
            <w:proofErr w:type="spellStart"/>
            <w:r w:rsidRPr="00680F74">
              <w:rPr>
                <w:sz w:val="22"/>
                <w:szCs w:val="22"/>
              </w:rPr>
              <w:t>ние</w:t>
            </w:r>
            <w:proofErr w:type="spellEnd"/>
          </w:p>
          <w:p w:rsidR="008458E7" w:rsidRPr="00680F74" w:rsidRDefault="008458E7" w:rsidP="00E44BF5">
            <w:pPr>
              <w:spacing w:before="100" w:beforeAutospacing="1" w:after="100" w:afterAutospacing="1"/>
              <w:rPr>
                <w:sz w:val="22"/>
                <w:szCs w:val="22"/>
              </w:rPr>
            </w:pPr>
            <w:proofErr w:type="gramStart"/>
            <w:r w:rsidRPr="00680F74">
              <w:rPr>
                <w:sz w:val="22"/>
                <w:szCs w:val="22"/>
              </w:rPr>
              <w:t>(гр.4 –гр. 3</w:t>
            </w:r>
            <w:proofErr w:type="gramEnd"/>
          </w:p>
        </w:tc>
        <w:tc>
          <w:tcPr>
            <w:tcW w:w="204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proofErr w:type="spellStart"/>
            <w:r w:rsidRPr="00680F74">
              <w:rPr>
                <w:sz w:val="22"/>
                <w:szCs w:val="22"/>
              </w:rPr>
              <w:t>Процентвыполнения</w:t>
            </w:r>
            <w:proofErr w:type="spellEnd"/>
            <w:r w:rsidRPr="00680F74">
              <w:rPr>
                <w:sz w:val="22"/>
                <w:szCs w:val="22"/>
              </w:rPr>
              <w:t xml:space="preserve"> показателей (гр. 4 /гр. 3х100)</w:t>
            </w:r>
          </w:p>
        </w:tc>
        <w:tc>
          <w:tcPr>
            <w:tcW w:w="2433"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 xml:space="preserve">Причины </w:t>
            </w:r>
            <w:proofErr w:type="spellStart"/>
            <w:r w:rsidRPr="00680F74">
              <w:rPr>
                <w:sz w:val="22"/>
                <w:szCs w:val="22"/>
              </w:rPr>
              <w:t>недостижения</w:t>
            </w:r>
            <w:proofErr w:type="spellEnd"/>
            <w:r w:rsidRPr="00680F74">
              <w:rPr>
                <w:sz w:val="22"/>
                <w:szCs w:val="22"/>
              </w:rPr>
              <w:t xml:space="preserve"> или перевыполнения результатов и </w:t>
            </w:r>
            <w:proofErr w:type="spellStart"/>
            <w:r w:rsidRPr="00680F74">
              <w:rPr>
                <w:sz w:val="22"/>
                <w:szCs w:val="22"/>
              </w:rPr>
              <w:t>неосвоения</w:t>
            </w:r>
            <w:proofErr w:type="spellEnd"/>
            <w:r w:rsidRPr="00680F74">
              <w:rPr>
                <w:sz w:val="22"/>
                <w:szCs w:val="22"/>
              </w:rPr>
              <w:t xml:space="preserve"> средств бюджетной подпрограммы </w:t>
            </w:r>
          </w:p>
        </w:tc>
      </w:tr>
      <w:tr w:rsidR="008458E7" w:rsidRPr="00680F74" w:rsidTr="00E44BF5">
        <w:trPr>
          <w:tblCellSpacing w:w="15" w:type="dxa"/>
        </w:trPr>
        <w:tc>
          <w:tcPr>
            <w:tcW w:w="2574"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Pr>
                <w:sz w:val="22"/>
                <w:szCs w:val="22"/>
              </w:rPr>
              <w:t xml:space="preserve">Местный </w:t>
            </w:r>
            <w:r w:rsidRPr="00680F74">
              <w:rPr>
                <w:sz w:val="22"/>
                <w:szCs w:val="22"/>
              </w:rPr>
              <w:t>бюджет</w:t>
            </w:r>
          </w:p>
        </w:tc>
        <w:tc>
          <w:tcPr>
            <w:tcW w:w="56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spacing w:before="100" w:beforeAutospacing="1" w:after="100" w:afterAutospacing="1"/>
              <w:rPr>
                <w:sz w:val="22"/>
                <w:szCs w:val="22"/>
              </w:rPr>
            </w:pPr>
            <w:r w:rsidRPr="00680F74">
              <w:rPr>
                <w:sz w:val="22"/>
                <w:szCs w:val="22"/>
              </w:rPr>
              <w:t>Тыс. тенге</w:t>
            </w:r>
          </w:p>
        </w:tc>
        <w:tc>
          <w:tcPr>
            <w:tcW w:w="785"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2680,0</w:t>
            </w:r>
          </w:p>
        </w:tc>
        <w:tc>
          <w:tcPr>
            <w:tcW w:w="821"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2680,0</w:t>
            </w:r>
          </w:p>
        </w:tc>
        <w:tc>
          <w:tcPr>
            <w:tcW w:w="667"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0</w:t>
            </w:r>
          </w:p>
        </w:tc>
        <w:tc>
          <w:tcPr>
            <w:tcW w:w="204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100</w:t>
            </w:r>
          </w:p>
        </w:tc>
        <w:tc>
          <w:tcPr>
            <w:tcW w:w="2433"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rPr>
                <w:sz w:val="22"/>
                <w:szCs w:val="22"/>
              </w:rPr>
            </w:pPr>
          </w:p>
        </w:tc>
      </w:tr>
      <w:tr w:rsidR="008458E7" w:rsidRPr="00680F74" w:rsidTr="00E44BF5">
        <w:trPr>
          <w:tblCellSpacing w:w="15" w:type="dxa"/>
        </w:trPr>
        <w:tc>
          <w:tcPr>
            <w:tcW w:w="2574" w:type="dxa"/>
            <w:tcBorders>
              <w:top w:val="single" w:sz="4" w:space="0" w:color="auto"/>
              <w:left w:val="single" w:sz="4" w:space="0" w:color="auto"/>
              <w:bottom w:val="single" w:sz="4" w:space="0" w:color="auto"/>
              <w:right w:val="single" w:sz="4" w:space="0" w:color="auto"/>
            </w:tcBorders>
            <w:vAlign w:val="center"/>
          </w:tcPr>
          <w:p w:rsidR="008458E7" w:rsidRPr="00431279" w:rsidRDefault="008458E7" w:rsidP="00E44BF5">
            <w:pPr>
              <w:spacing w:before="100" w:beforeAutospacing="1" w:after="100" w:afterAutospacing="1"/>
              <w:rPr>
                <w:sz w:val="22"/>
                <w:szCs w:val="22"/>
              </w:rPr>
            </w:pPr>
            <w:r w:rsidRPr="00431279">
              <w:rPr>
                <w:sz w:val="22"/>
                <w:szCs w:val="22"/>
              </w:rPr>
              <w:t>Итого расходы по бюджетной подпрограмме</w:t>
            </w:r>
          </w:p>
        </w:tc>
        <w:tc>
          <w:tcPr>
            <w:tcW w:w="560" w:type="dxa"/>
            <w:tcBorders>
              <w:top w:val="single" w:sz="4" w:space="0" w:color="auto"/>
              <w:left w:val="single" w:sz="4" w:space="0" w:color="auto"/>
              <w:bottom w:val="single" w:sz="4" w:space="0" w:color="auto"/>
              <w:right w:val="single" w:sz="4" w:space="0" w:color="auto"/>
            </w:tcBorders>
            <w:vAlign w:val="center"/>
          </w:tcPr>
          <w:p w:rsidR="008458E7" w:rsidRPr="00431279" w:rsidRDefault="008458E7" w:rsidP="00E44BF5">
            <w:pPr>
              <w:spacing w:before="100" w:beforeAutospacing="1" w:after="100" w:afterAutospacing="1"/>
              <w:rPr>
                <w:sz w:val="22"/>
                <w:szCs w:val="22"/>
              </w:rPr>
            </w:pPr>
            <w:r w:rsidRPr="00431279">
              <w:rPr>
                <w:sz w:val="22"/>
                <w:szCs w:val="22"/>
              </w:rPr>
              <w:t>Тыс. тенге</w:t>
            </w:r>
          </w:p>
        </w:tc>
        <w:tc>
          <w:tcPr>
            <w:tcW w:w="785"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2680,0</w:t>
            </w:r>
          </w:p>
        </w:tc>
        <w:tc>
          <w:tcPr>
            <w:tcW w:w="821"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2680,0</w:t>
            </w:r>
          </w:p>
        </w:tc>
        <w:tc>
          <w:tcPr>
            <w:tcW w:w="667"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0</w:t>
            </w:r>
          </w:p>
        </w:tc>
        <w:tc>
          <w:tcPr>
            <w:tcW w:w="2040"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jc w:val="center"/>
              <w:rPr>
                <w:sz w:val="22"/>
                <w:szCs w:val="22"/>
              </w:rPr>
            </w:pPr>
            <w:r>
              <w:rPr>
                <w:sz w:val="22"/>
                <w:szCs w:val="22"/>
              </w:rPr>
              <w:t>100</w:t>
            </w:r>
          </w:p>
        </w:tc>
        <w:tc>
          <w:tcPr>
            <w:tcW w:w="2433" w:type="dxa"/>
            <w:tcBorders>
              <w:top w:val="single" w:sz="4" w:space="0" w:color="auto"/>
              <w:left w:val="single" w:sz="4" w:space="0" w:color="auto"/>
              <w:bottom w:val="single" w:sz="4" w:space="0" w:color="auto"/>
              <w:right w:val="single" w:sz="4" w:space="0" w:color="auto"/>
            </w:tcBorders>
            <w:vAlign w:val="center"/>
          </w:tcPr>
          <w:p w:rsidR="008458E7" w:rsidRPr="00680F74" w:rsidRDefault="008458E7" w:rsidP="00E44BF5">
            <w:pPr>
              <w:rPr>
                <w:sz w:val="22"/>
                <w:szCs w:val="22"/>
              </w:rPr>
            </w:pPr>
          </w:p>
        </w:tc>
      </w:tr>
    </w:tbl>
    <w:p w:rsidR="008458E7" w:rsidRPr="00680F74" w:rsidRDefault="008458E7" w:rsidP="008458E7">
      <w:pPr>
        <w:rPr>
          <w:sz w:val="22"/>
          <w:szCs w:val="22"/>
        </w:rPr>
      </w:pPr>
      <w:r w:rsidRPr="00680F74">
        <w:rPr>
          <w:sz w:val="22"/>
          <w:szCs w:val="22"/>
        </w:rPr>
        <w:t xml:space="preserve">      </w:t>
      </w:r>
    </w:p>
    <w:p w:rsidR="008458E7" w:rsidRPr="00680F74" w:rsidRDefault="008458E7" w:rsidP="008458E7">
      <w:pPr>
        <w:rPr>
          <w:sz w:val="22"/>
          <w:szCs w:val="22"/>
        </w:rPr>
      </w:pPr>
      <w:r w:rsidRPr="00680F74">
        <w:rPr>
          <w:sz w:val="22"/>
          <w:szCs w:val="22"/>
        </w:rPr>
        <w:t xml:space="preserve"> </w:t>
      </w:r>
    </w:p>
    <w:p w:rsidR="008458E7" w:rsidRPr="00680F74" w:rsidRDefault="008458E7" w:rsidP="008458E7">
      <w:pPr>
        <w:rPr>
          <w:sz w:val="22"/>
          <w:szCs w:val="22"/>
        </w:rPr>
      </w:pPr>
    </w:p>
    <w:p w:rsidR="008458E7" w:rsidRPr="00680F74" w:rsidRDefault="008458E7" w:rsidP="008458E7">
      <w:pPr>
        <w:rPr>
          <w:sz w:val="22"/>
          <w:szCs w:val="22"/>
        </w:rPr>
      </w:pPr>
    </w:p>
    <w:p w:rsidR="008458E7" w:rsidRPr="00680F74" w:rsidRDefault="008458E7" w:rsidP="008458E7">
      <w:pPr>
        <w:rPr>
          <w:b/>
          <w:sz w:val="22"/>
          <w:szCs w:val="22"/>
        </w:rPr>
      </w:pPr>
      <w:r w:rsidRPr="00680F74">
        <w:rPr>
          <w:sz w:val="22"/>
          <w:szCs w:val="22"/>
        </w:rPr>
        <w:t xml:space="preserve">       </w:t>
      </w:r>
      <w:r w:rsidRPr="00680F74">
        <w:rPr>
          <w:b/>
          <w:sz w:val="22"/>
          <w:szCs w:val="22"/>
        </w:rPr>
        <w:t xml:space="preserve">Руководитель администратора </w:t>
      </w:r>
    </w:p>
    <w:p w:rsidR="008458E7" w:rsidRPr="00680F74" w:rsidRDefault="008458E7" w:rsidP="008458E7">
      <w:pPr>
        <w:rPr>
          <w:b/>
          <w:sz w:val="22"/>
          <w:szCs w:val="22"/>
        </w:rPr>
      </w:pPr>
      <w:r w:rsidRPr="00680F74">
        <w:rPr>
          <w:b/>
          <w:sz w:val="22"/>
          <w:szCs w:val="22"/>
        </w:rPr>
        <w:t xml:space="preserve">       бюджетных программ                                                       </w:t>
      </w:r>
      <w:proofErr w:type="spellStart"/>
      <w:r w:rsidRPr="00680F74">
        <w:rPr>
          <w:b/>
          <w:sz w:val="22"/>
          <w:szCs w:val="22"/>
        </w:rPr>
        <w:t>Г.Батенова</w:t>
      </w:r>
      <w:proofErr w:type="spellEnd"/>
    </w:p>
    <w:p w:rsidR="008458E7" w:rsidRPr="00680F74" w:rsidRDefault="008458E7" w:rsidP="008458E7">
      <w:pPr>
        <w:rPr>
          <w:b/>
          <w:sz w:val="22"/>
          <w:szCs w:val="22"/>
        </w:rPr>
      </w:pPr>
    </w:p>
    <w:p w:rsidR="008458E7" w:rsidRPr="00680F74" w:rsidRDefault="008458E7" w:rsidP="008458E7">
      <w:pPr>
        <w:rPr>
          <w:b/>
          <w:sz w:val="22"/>
          <w:szCs w:val="22"/>
        </w:rPr>
      </w:pPr>
    </w:p>
    <w:p w:rsidR="008458E7" w:rsidRPr="00680F74" w:rsidRDefault="008458E7" w:rsidP="008458E7">
      <w:pPr>
        <w:rPr>
          <w:b/>
          <w:sz w:val="22"/>
          <w:szCs w:val="22"/>
        </w:rPr>
      </w:pPr>
      <w:r>
        <w:rPr>
          <w:b/>
          <w:sz w:val="22"/>
          <w:szCs w:val="22"/>
        </w:rPr>
        <w:t xml:space="preserve">       </w:t>
      </w:r>
      <w:proofErr w:type="spellStart"/>
      <w:r>
        <w:rPr>
          <w:b/>
          <w:sz w:val="22"/>
          <w:szCs w:val="22"/>
        </w:rPr>
        <w:t>Гл</w:t>
      </w:r>
      <w:proofErr w:type="gramStart"/>
      <w:r>
        <w:rPr>
          <w:b/>
          <w:sz w:val="22"/>
          <w:szCs w:val="22"/>
        </w:rPr>
        <w:t>.с</w:t>
      </w:r>
      <w:proofErr w:type="gramEnd"/>
      <w:r>
        <w:rPr>
          <w:b/>
          <w:sz w:val="22"/>
          <w:szCs w:val="22"/>
        </w:rPr>
        <w:t>пециалист</w:t>
      </w:r>
      <w:proofErr w:type="spellEnd"/>
      <w:r>
        <w:rPr>
          <w:b/>
          <w:sz w:val="22"/>
          <w:szCs w:val="22"/>
        </w:rPr>
        <w:t>-бухгалтер</w:t>
      </w:r>
      <w:r w:rsidRPr="00680F74">
        <w:rPr>
          <w:b/>
          <w:sz w:val="22"/>
          <w:szCs w:val="22"/>
        </w:rPr>
        <w:t xml:space="preserve">                                                 </w:t>
      </w:r>
      <w:proofErr w:type="spellStart"/>
      <w:r>
        <w:rPr>
          <w:b/>
          <w:sz w:val="22"/>
          <w:szCs w:val="22"/>
        </w:rPr>
        <w:t>Б.Жантлеева</w:t>
      </w:r>
      <w:proofErr w:type="spellEnd"/>
    </w:p>
    <w:p w:rsidR="000913C3" w:rsidRDefault="008458E7">
      <w:bookmarkStart w:id="0" w:name="_GoBack"/>
      <w:bookmarkEnd w:id="0"/>
    </w:p>
    <w:sectPr w:rsidR="00091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34"/>
    <w:rsid w:val="00487B34"/>
    <w:rsid w:val="004B03BA"/>
    <w:rsid w:val="0054647E"/>
    <w:rsid w:val="006F112D"/>
    <w:rsid w:val="008458E7"/>
    <w:rsid w:val="00DB7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112D"/>
    <w:pPr>
      <w:keepNext/>
      <w:tabs>
        <w:tab w:val="num" w:pos="0"/>
      </w:tabs>
      <w:suppressAutoHyphens/>
      <w:spacing w:before="240" w:after="60"/>
      <w:ind w:left="432" w:hanging="432"/>
      <w:outlineLvl w:val="0"/>
    </w:pPr>
    <w:rPr>
      <w:rFonts w:ascii="Arial"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12D"/>
    <w:rPr>
      <w:rFonts w:ascii="Arial" w:eastAsia="Times New Roman" w:hAnsi="Arial" w:cs="Arial"/>
      <w:b/>
      <w:bCs/>
      <w:kern w:val="1"/>
      <w:sz w:val="32"/>
      <w:szCs w:val="32"/>
      <w:lang w:eastAsia="zh-CN"/>
    </w:rPr>
  </w:style>
  <w:style w:type="character" w:styleId="a3">
    <w:name w:val="Strong"/>
    <w:qFormat/>
    <w:rsid w:val="006F112D"/>
    <w:rPr>
      <w:b/>
      <w:bCs/>
    </w:rPr>
  </w:style>
  <w:style w:type="character" w:styleId="a4">
    <w:name w:val="Emphasis"/>
    <w:uiPriority w:val="20"/>
    <w:qFormat/>
    <w:rsid w:val="006F11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112D"/>
    <w:pPr>
      <w:keepNext/>
      <w:tabs>
        <w:tab w:val="num" w:pos="0"/>
      </w:tabs>
      <w:suppressAutoHyphens/>
      <w:spacing w:before="240" w:after="60"/>
      <w:ind w:left="432" w:hanging="432"/>
      <w:outlineLvl w:val="0"/>
    </w:pPr>
    <w:rPr>
      <w:rFonts w:ascii="Arial"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12D"/>
    <w:rPr>
      <w:rFonts w:ascii="Arial" w:eastAsia="Times New Roman" w:hAnsi="Arial" w:cs="Arial"/>
      <w:b/>
      <w:bCs/>
      <w:kern w:val="1"/>
      <w:sz w:val="32"/>
      <w:szCs w:val="32"/>
      <w:lang w:eastAsia="zh-CN"/>
    </w:rPr>
  </w:style>
  <w:style w:type="character" w:styleId="a3">
    <w:name w:val="Strong"/>
    <w:qFormat/>
    <w:rsid w:val="006F112D"/>
    <w:rPr>
      <w:b/>
      <w:bCs/>
    </w:rPr>
  </w:style>
  <w:style w:type="character" w:styleId="a4">
    <w:name w:val="Emphasis"/>
    <w:uiPriority w:val="20"/>
    <w:qFormat/>
    <w:rsid w:val="006F11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2018-02-21T04:53:00Z</dcterms:created>
  <dcterms:modified xsi:type="dcterms:W3CDTF">2018-02-21T04:54:00Z</dcterms:modified>
</cp:coreProperties>
</file>