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93" w:rsidRPr="006F0834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бюджетных программ (подпрограмм)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требованиям к их содержанию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9B1E93" w:rsidRDefault="009B1E93" w:rsidP="009B1E9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0F28" w:rsidRDefault="009B1E93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0F28"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0F28">
        <w:rPr>
          <w:rFonts w:ascii="Times New Roman" w:eastAsia="Times New Roman" w:hAnsi="Times New Roman" w:cs="Times New Roman"/>
          <w:sz w:val="24"/>
          <w:szCs w:val="24"/>
        </w:rPr>
        <w:t>Утверждено приказом руководителя</w:t>
      </w:r>
    </w:p>
    <w:p w:rsidR="00EA0F28" w:rsidRDefault="00EA0F28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EA0F28" w:rsidRDefault="00EA0F28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пассажирского транспорта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</w:p>
    <w:p w:rsidR="00EA0F28" w:rsidRDefault="00EA0F28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EA0F28" w:rsidRPr="006F0834" w:rsidRDefault="00EA0F28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  от 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 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</w:t>
      </w:r>
    </w:p>
    <w:p w:rsidR="006D7A73" w:rsidRPr="009B379C" w:rsidRDefault="006D7A73" w:rsidP="00EA0F28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7F8C" w:rsidRPr="009B379C" w:rsidRDefault="00A27F8C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D1" w:rsidRPr="009B379C" w:rsidRDefault="002749C3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9470BD" w:rsidRPr="009B379C" w:rsidRDefault="002749C3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4580261- КГУ Государственное учреждение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B379C" w:rsidRPr="009B379C" w:rsidRDefault="002749C3" w:rsidP="009B3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="00582CC8"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470BD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C2CF1">
        <w:rPr>
          <w:rFonts w:ascii="Times New Roman" w:eastAsia="Times New Roman" w:hAnsi="Times New Roman" w:cs="Times New Roman"/>
          <w:b/>
          <w:bCs/>
          <w:sz w:val="24"/>
          <w:szCs w:val="24"/>
        </w:rPr>
        <w:t>8-2020</w:t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 w:rsidR="00EC7075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B379C" w:rsidRPr="009B379C">
        <w:rPr>
          <w:rFonts w:ascii="Times New Roman" w:hAnsi="Times New Roman" w:cs="Times New Roman"/>
          <w:sz w:val="24"/>
          <w:szCs w:val="24"/>
        </w:rPr>
        <w:t>003- Организация сохранения государственного жилищного фонда</w:t>
      </w:r>
    </w:p>
    <w:p w:rsidR="009470BD" w:rsidRPr="009B379C" w:rsidRDefault="00D16909" w:rsidP="009B379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E93">
        <w:rPr>
          <w:rFonts w:ascii="Times New Roman" w:hAnsi="Times New Roman" w:cs="Times New Roman"/>
          <w:sz w:val="24"/>
          <w:szCs w:val="24"/>
        </w:rPr>
        <w:t>Можибаев</w:t>
      </w:r>
      <w:proofErr w:type="spellEnd"/>
      <w:r w:rsidR="009B1E93">
        <w:rPr>
          <w:rFonts w:ascii="Times New Roman" w:hAnsi="Times New Roman" w:cs="Times New Roman"/>
          <w:sz w:val="24"/>
          <w:szCs w:val="24"/>
        </w:rPr>
        <w:t xml:space="preserve"> Е.А.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- руководитель КГУ «Отдел  </w:t>
      </w:r>
      <w:proofErr w:type="spellStart"/>
      <w:proofErr w:type="gramStart"/>
      <w:r w:rsidR="009470BD" w:rsidRPr="009B379C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9B379C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9B379C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EA0F28" w:rsidRPr="00B5018F" w:rsidRDefault="00D16909" w:rsidP="00EA0F2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 </w:t>
      </w:r>
      <w:r w:rsidR="00ED11A2">
        <w:rPr>
          <w:rFonts w:ascii="Times New Roman" w:hAnsi="Times New Roman" w:cs="Times New Roman"/>
          <w:sz w:val="24"/>
          <w:szCs w:val="24"/>
        </w:rPr>
        <w:t xml:space="preserve">Бюджетный кодекс </w:t>
      </w:r>
      <w:r w:rsidR="00ED11A2" w:rsidRPr="006F0834">
        <w:rPr>
          <w:rFonts w:ascii="Times New Roman" w:hAnsi="Times New Roman" w:cs="Times New Roman"/>
          <w:sz w:val="24"/>
          <w:szCs w:val="24"/>
        </w:rPr>
        <w:t xml:space="preserve"> Республики Казахстан  </w:t>
      </w:r>
      <w:r w:rsidR="001C18CC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1C18C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1C18CC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1C18C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1C18CC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1C18C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1C18CC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ED11A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 w:rsidR="00EA0F28" w:rsidRPr="00B5018F">
        <w:rPr>
          <w:rFonts w:ascii="Times New Roman" w:hAnsi="Times New Roman" w:cs="Times New Roman"/>
          <w:sz w:val="24"/>
          <w:szCs w:val="24"/>
        </w:rPr>
        <w:t xml:space="preserve">решение сессии </w:t>
      </w:r>
      <w:proofErr w:type="spellStart"/>
      <w:r w:rsidR="00EA0F28" w:rsidRPr="00B5018F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EA0F28" w:rsidRPr="00B5018F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EA0F28" w:rsidRPr="00B5018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EA0F28" w:rsidRPr="00B5018F">
        <w:rPr>
          <w:rFonts w:ascii="Times New Roman" w:hAnsi="Times New Roman" w:cs="Times New Roman"/>
          <w:sz w:val="24"/>
          <w:szCs w:val="24"/>
        </w:rPr>
        <w:t xml:space="preserve"> от 22 декабря 2017 г. № 6С-19-1 </w:t>
      </w:r>
      <w:r w:rsidR="00EA0F28" w:rsidRPr="00B5018F">
        <w:rPr>
          <w:rFonts w:ascii="Times New Roman" w:eastAsia="Times New Roman" w:hAnsi="Times New Roman" w:cs="Times New Roman"/>
        </w:rPr>
        <w:t>"О районном бюджете на 2018-2020гг"</w:t>
      </w:r>
    </w:p>
    <w:p w:rsidR="006D7A73" w:rsidRPr="009B379C" w:rsidRDefault="00A411B4" w:rsidP="00451A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0BD" w:rsidRPr="009B379C" w:rsidRDefault="00D16909" w:rsidP="001F14A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Вид бюджетной программы:</w:t>
      </w:r>
      <w:r w:rsidR="002749C3"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районные (городские);</w:t>
      </w:r>
    </w:p>
    <w:p w:rsidR="009470BD" w:rsidRPr="009B379C" w:rsidRDefault="002749C3" w:rsidP="008D162A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hAnsi="Times New Roman" w:cs="Times New Roman"/>
          <w:sz w:val="24"/>
          <w:szCs w:val="24"/>
        </w:rPr>
        <w:t>Осуществление государственных функций полномочий и оказание вытекающих из них государственных услуг и предоставление тран</w:t>
      </w:r>
      <w:r w:rsidR="001F14A6">
        <w:rPr>
          <w:rFonts w:ascii="Times New Roman" w:hAnsi="Times New Roman" w:cs="Times New Roman"/>
          <w:sz w:val="24"/>
          <w:szCs w:val="24"/>
        </w:rPr>
        <w:t>с</w:t>
      </w:r>
      <w:r w:rsidR="001F14A6" w:rsidRPr="009B379C">
        <w:rPr>
          <w:rFonts w:ascii="Times New Roman" w:hAnsi="Times New Roman" w:cs="Times New Roman"/>
          <w:sz w:val="24"/>
          <w:szCs w:val="24"/>
        </w:rPr>
        <w:t>фертов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 w:rsidR="001F1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1F14A6" w:rsidRPr="001F1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4A6" w:rsidRPr="009B379C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9B379C">
        <w:rPr>
          <w:rFonts w:ascii="Times New Roman" w:eastAsia="Times New Roman" w:hAnsi="Times New Roman" w:cs="Times New Roman"/>
          <w:sz w:val="24"/>
          <w:szCs w:val="24"/>
        </w:rPr>
        <w:br/>
      </w:r>
      <w:r w:rsidR="00D16909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бюджетной программы:</w:t>
      </w:r>
      <w:r w:rsidR="009470BD" w:rsidRPr="009B379C">
        <w:rPr>
          <w:rFonts w:ascii="Times New Roman" w:hAnsi="Times New Roman" w:cs="Times New Roman"/>
          <w:sz w:val="24"/>
          <w:szCs w:val="24"/>
        </w:rPr>
        <w:t xml:space="preserve"> </w:t>
      </w:r>
      <w:r w:rsidR="009B379C" w:rsidRPr="009B379C">
        <w:rPr>
          <w:rFonts w:ascii="Times New Roman" w:hAnsi="Times New Roman" w:cs="Times New Roman"/>
          <w:sz w:val="24"/>
          <w:szCs w:val="24"/>
        </w:rPr>
        <w:t>Улучшение жизнеобеспечивающей инфраструктуры</w:t>
      </w:r>
    </w:p>
    <w:p w:rsidR="00A27F8C" w:rsidRPr="009B379C" w:rsidRDefault="00A27F8C" w:rsidP="00EC70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79C" w:rsidRPr="009B379C" w:rsidRDefault="00D16909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27F8C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бюджетной программы</w:t>
      </w:r>
      <w:r w:rsidR="00A27F8C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27F8C" w:rsidRPr="001D0ACD">
        <w:rPr>
          <w:rFonts w:ascii="Times New Roman" w:eastAsia="Times New Roman" w:hAnsi="Times New Roman" w:cs="Times New Roman"/>
          <w:b/>
          <w:bCs/>
          <w:sz w:val="24"/>
          <w:szCs w:val="24"/>
        </w:rPr>
        <w:t>конечный результат)</w:t>
      </w:r>
      <w:r w:rsidR="002749C3" w:rsidRPr="001D0A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49C3" w:rsidRPr="001D0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F28">
        <w:rPr>
          <w:rFonts w:ascii="Times New Roman" w:hAnsi="Times New Roman" w:cs="Times New Roman"/>
          <w:sz w:val="24"/>
          <w:szCs w:val="24"/>
        </w:rPr>
        <w:t>Изготовление ПСД на капитальный ремонт здания инфекционного отделения, государственная экспертиза ПСД</w:t>
      </w:r>
      <w:r w:rsidR="001D0ACD" w:rsidRPr="001D0ACD">
        <w:rPr>
          <w:rFonts w:ascii="Times New Roman" w:hAnsi="Times New Roman" w:cs="Times New Roman"/>
          <w:sz w:val="24"/>
          <w:szCs w:val="24"/>
        </w:rPr>
        <w:t>.</w:t>
      </w:r>
    </w:p>
    <w:p w:rsidR="00A27F8C" w:rsidRPr="009B379C" w:rsidRDefault="00D16909" w:rsidP="00EC70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749C3" w:rsidRPr="009B379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(обоснование) бюджетной программы</w:t>
      </w:r>
      <w:r w:rsidR="002749C3" w:rsidRPr="009B3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79C" w:rsidRPr="009B379C">
        <w:rPr>
          <w:rFonts w:ascii="Times New Roman" w:hAnsi="Times New Roman" w:cs="Times New Roman"/>
          <w:sz w:val="24"/>
          <w:szCs w:val="24"/>
        </w:rPr>
        <w:t>Сохранение государственного жилищного фонда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841"/>
        <w:gridCol w:w="1304"/>
        <w:gridCol w:w="1304"/>
        <w:gridCol w:w="1155"/>
        <w:gridCol w:w="1155"/>
        <w:gridCol w:w="1733"/>
      </w:tblGrid>
      <w:tr w:rsidR="002749C3" w:rsidRPr="009B379C" w:rsidTr="00AB60D5">
        <w:trPr>
          <w:tblCellSpacing w:w="15" w:type="dxa"/>
        </w:trPr>
        <w:tc>
          <w:tcPr>
            <w:tcW w:w="10440" w:type="dxa"/>
            <w:gridSpan w:val="7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144"/>
              <w:gridCol w:w="2079"/>
              <w:gridCol w:w="1245"/>
              <w:gridCol w:w="1538"/>
              <w:gridCol w:w="1362"/>
              <w:gridCol w:w="889"/>
              <w:gridCol w:w="876"/>
            </w:tblGrid>
            <w:tr w:rsidR="00AB60D5" w:rsidRPr="009B379C" w:rsidTr="003721D9">
              <w:tc>
                <w:tcPr>
                  <w:tcW w:w="10133" w:type="dxa"/>
                  <w:gridSpan w:val="7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B60D5" w:rsidRPr="009B379C" w:rsidTr="003721D9">
              <w:tc>
                <w:tcPr>
                  <w:tcW w:w="2144" w:type="dxa"/>
                  <w:vMerge w:val="restart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 w:val="restart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538" w:type="dxa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текущего года</w:t>
                  </w:r>
                </w:p>
              </w:tc>
              <w:tc>
                <w:tcPr>
                  <w:tcW w:w="3127" w:type="dxa"/>
                  <w:gridSpan w:val="3"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AB60D5" w:rsidRPr="009B379C" w:rsidTr="003721D9">
              <w:tc>
                <w:tcPr>
                  <w:tcW w:w="2144" w:type="dxa"/>
                  <w:vMerge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  <w:vMerge/>
                </w:tcPr>
                <w:p w:rsidR="00AB60D5" w:rsidRPr="009B379C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B60D5" w:rsidRPr="009B379C" w:rsidRDefault="009470BD" w:rsidP="00EA0F28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EA0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EA0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2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EA0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89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EA0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76" w:type="dxa"/>
                </w:tcPr>
                <w:p w:rsidR="00AB60D5" w:rsidRPr="009B379C" w:rsidRDefault="009470BD" w:rsidP="009B1E93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EA0F2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3721D9" w:rsidRPr="009B379C" w:rsidTr="003721D9">
              <w:tc>
                <w:tcPr>
                  <w:tcW w:w="2144" w:type="dxa"/>
                </w:tcPr>
                <w:p w:rsidR="003721D9" w:rsidRPr="009B379C" w:rsidRDefault="003721D9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</w:p>
              </w:tc>
              <w:tc>
                <w:tcPr>
                  <w:tcW w:w="2079" w:type="dxa"/>
                </w:tcPr>
                <w:p w:rsidR="003721D9" w:rsidRPr="009B379C" w:rsidRDefault="003721D9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3721D9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37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EA0F28" w:rsidRDefault="00EA0F28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EA0F28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39730,0</w:t>
                  </w:r>
                </w:p>
              </w:tc>
              <w:tc>
                <w:tcPr>
                  <w:tcW w:w="1538" w:type="dxa"/>
                </w:tcPr>
                <w:p w:rsidR="00EA0F28" w:rsidRDefault="00EA0F28" w:rsidP="00EA0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EA0F28" w:rsidP="00EA0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2214,4</w:t>
                  </w:r>
                </w:p>
              </w:tc>
              <w:tc>
                <w:tcPr>
                  <w:tcW w:w="1362" w:type="dxa"/>
                </w:tcPr>
                <w:p w:rsidR="00EA0F28" w:rsidRDefault="00EA0F28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EA0F28" w:rsidP="00EA0F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889" w:type="dxa"/>
                </w:tcPr>
                <w:p w:rsidR="00EA0F28" w:rsidRDefault="00EA0F28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EA0F28" w:rsidRDefault="00EA0F28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3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721D9" w:rsidRPr="009B379C" w:rsidTr="003721D9">
              <w:tc>
                <w:tcPr>
                  <w:tcW w:w="2144" w:type="dxa"/>
                </w:tcPr>
                <w:p w:rsidR="003721D9" w:rsidRPr="009B379C" w:rsidRDefault="003721D9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9" w:type="dxa"/>
                </w:tcPr>
                <w:p w:rsidR="003721D9" w:rsidRPr="009B379C" w:rsidRDefault="003721D9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3721D9" w:rsidRPr="009B379C" w:rsidRDefault="003721D9" w:rsidP="003B56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</w:tcPr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</w:tcPr>
                <w:p w:rsidR="003721D9" w:rsidRPr="009B379C" w:rsidRDefault="003721D9" w:rsidP="003B56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9B379C" w:rsidTr="00AB60D5">
        <w:trPr>
          <w:trHeight w:val="555"/>
          <w:tblCellSpacing w:w="15" w:type="dxa"/>
        </w:trPr>
        <w:tc>
          <w:tcPr>
            <w:tcW w:w="2963" w:type="dxa"/>
            <w:vMerge w:val="restart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 w:val="restart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9C3" w:rsidRPr="009B379C" w:rsidTr="00AB60D5">
        <w:trPr>
          <w:tblCellSpacing w:w="15" w:type="dxa"/>
        </w:trPr>
        <w:tc>
          <w:tcPr>
            <w:tcW w:w="2963" w:type="dxa"/>
            <w:vMerge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  <w:hideMark/>
          </w:tcPr>
          <w:p w:rsidR="002749C3" w:rsidRPr="009B379C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993"/>
        <w:gridCol w:w="1842"/>
        <w:gridCol w:w="1276"/>
        <w:gridCol w:w="709"/>
        <w:gridCol w:w="709"/>
      </w:tblGrid>
      <w:tr w:rsidR="00D70CCE" w:rsidRPr="009B379C" w:rsidTr="001F14A6">
        <w:tc>
          <w:tcPr>
            <w:tcW w:w="3369" w:type="dxa"/>
            <w:vMerge w:val="restart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lastRenderedPageBreak/>
              <w:t>Показатели прямого результата</w:t>
            </w:r>
          </w:p>
        </w:tc>
        <w:tc>
          <w:tcPr>
            <w:tcW w:w="1275" w:type="dxa"/>
            <w:vMerge w:val="restart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t>Единица измерения</w:t>
            </w:r>
          </w:p>
        </w:tc>
        <w:tc>
          <w:tcPr>
            <w:tcW w:w="993" w:type="dxa"/>
            <w:vMerge w:val="restart"/>
          </w:tcPr>
          <w:p w:rsidR="00D70CCE" w:rsidRPr="009B379C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D70CCE" w:rsidRPr="009B379C" w:rsidRDefault="00D70CCE" w:rsidP="00EA0F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A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2" w:type="dxa"/>
            <w:vMerge w:val="restart"/>
          </w:tcPr>
          <w:p w:rsidR="00D70CCE" w:rsidRPr="009B379C" w:rsidRDefault="00D70CC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D70CCE" w:rsidRPr="009B379C" w:rsidRDefault="00D70CCE" w:rsidP="00EA0F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3"/>
          </w:tcPr>
          <w:p w:rsidR="00D70CCE" w:rsidRPr="009B379C" w:rsidRDefault="00D70CCE" w:rsidP="00EC7075">
            <w:pPr>
              <w:pStyle w:val="a3"/>
              <w:jc w:val="both"/>
            </w:pPr>
            <w:r w:rsidRPr="009B379C">
              <w:t>Плановый период</w:t>
            </w:r>
          </w:p>
        </w:tc>
      </w:tr>
      <w:tr w:rsidR="00D70CCE" w:rsidRPr="009B379C" w:rsidTr="001F14A6">
        <w:tc>
          <w:tcPr>
            <w:tcW w:w="3369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5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993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842" w:type="dxa"/>
            <w:vMerge/>
          </w:tcPr>
          <w:p w:rsidR="00D70CCE" w:rsidRPr="009B379C" w:rsidRDefault="00D70CCE" w:rsidP="00EC7075">
            <w:pPr>
              <w:pStyle w:val="a3"/>
              <w:jc w:val="both"/>
            </w:pPr>
          </w:p>
        </w:tc>
        <w:tc>
          <w:tcPr>
            <w:tcW w:w="1276" w:type="dxa"/>
          </w:tcPr>
          <w:p w:rsidR="00D70CCE" w:rsidRPr="009B379C" w:rsidRDefault="00D70CCE" w:rsidP="00EA0F28">
            <w:pPr>
              <w:pStyle w:val="a3"/>
              <w:jc w:val="both"/>
            </w:pPr>
            <w:r w:rsidRPr="009B379C">
              <w:t>201</w:t>
            </w:r>
            <w:r w:rsidR="00EA0F28">
              <w:t>8</w:t>
            </w:r>
          </w:p>
        </w:tc>
        <w:tc>
          <w:tcPr>
            <w:tcW w:w="709" w:type="dxa"/>
          </w:tcPr>
          <w:p w:rsidR="00D70CCE" w:rsidRPr="009B379C" w:rsidRDefault="00D70CCE" w:rsidP="006117DC">
            <w:pPr>
              <w:pStyle w:val="a3"/>
              <w:jc w:val="both"/>
            </w:pPr>
            <w:r w:rsidRPr="009B379C">
              <w:t>201</w:t>
            </w:r>
            <w:r w:rsidR="006117DC">
              <w:t>9</w:t>
            </w:r>
          </w:p>
        </w:tc>
        <w:tc>
          <w:tcPr>
            <w:tcW w:w="709" w:type="dxa"/>
          </w:tcPr>
          <w:p w:rsidR="00D70CCE" w:rsidRPr="009B379C" w:rsidRDefault="00D70CCE" w:rsidP="00EA0F28">
            <w:pPr>
              <w:pStyle w:val="a3"/>
              <w:jc w:val="both"/>
            </w:pPr>
            <w:r w:rsidRPr="009B379C">
              <w:t>20</w:t>
            </w:r>
            <w:r w:rsidR="00EA0F28">
              <w:t>20</w:t>
            </w:r>
          </w:p>
        </w:tc>
      </w:tr>
      <w:tr w:rsidR="001C18CC" w:rsidRPr="009B379C" w:rsidTr="001F14A6">
        <w:tc>
          <w:tcPr>
            <w:tcW w:w="3369" w:type="dxa"/>
          </w:tcPr>
          <w:p w:rsidR="001C18CC" w:rsidRPr="009B379C" w:rsidRDefault="001C18CC" w:rsidP="001C18CC">
            <w:pPr>
              <w:pStyle w:val="a3"/>
              <w:jc w:val="both"/>
              <w:rPr>
                <w:i/>
              </w:rPr>
            </w:pPr>
            <w:r w:rsidRPr="009B379C">
              <w:rPr>
                <w:i/>
              </w:rPr>
              <w:t xml:space="preserve">Капитальный ремонт </w:t>
            </w:r>
            <w:proofErr w:type="spellStart"/>
            <w:r w:rsidRPr="009B379C">
              <w:rPr>
                <w:i/>
              </w:rPr>
              <w:t>неэксплуатиремого</w:t>
            </w:r>
            <w:proofErr w:type="spellEnd"/>
            <w:r w:rsidRPr="009B379C">
              <w:rPr>
                <w:i/>
              </w:rPr>
              <w:t xml:space="preserve"> жилого дома №12  в </w:t>
            </w:r>
            <w:proofErr w:type="spellStart"/>
            <w:r w:rsidRPr="009B379C">
              <w:rPr>
                <w:i/>
              </w:rPr>
              <w:t>с</w:t>
            </w:r>
            <w:proofErr w:type="gramStart"/>
            <w:r w:rsidRPr="009B379C">
              <w:rPr>
                <w:i/>
              </w:rPr>
              <w:t>.Ж</w:t>
            </w:r>
            <w:proofErr w:type="gramEnd"/>
            <w:r w:rsidRPr="009B379C">
              <w:rPr>
                <w:i/>
              </w:rPr>
              <w:t>аксы</w:t>
            </w:r>
            <w:proofErr w:type="spellEnd"/>
          </w:p>
        </w:tc>
        <w:tc>
          <w:tcPr>
            <w:tcW w:w="1275" w:type="dxa"/>
          </w:tcPr>
          <w:p w:rsidR="001C18CC" w:rsidRPr="001F14A6" w:rsidRDefault="001C18CC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тыс.тг</w:t>
            </w:r>
            <w:proofErr w:type="spellEnd"/>
            <w:r w:rsidRPr="001F14A6">
              <w:rPr>
                <w:i/>
              </w:rPr>
              <w:t>.</w:t>
            </w:r>
          </w:p>
          <w:p w:rsidR="001C18CC" w:rsidRPr="001F14A6" w:rsidRDefault="001C18CC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993" w:type="dxa"/>
          </w:tcPr>
          <w:p w:rsidR="001C18CC" w:rsidRPr="003564AA" w:rsidRDefault="00EA0F28" w:rsidP="001C18CC">
            <w:pPr>
              <w:pStyle w:val="a3"/>
              <w:jc w:val="both"/>
              <w:rPr>
                <w:i/>
              </w:rPr>
            </w:pPr>
            <w:r w:rsidRPr="003564AA">
              <w:rPr>
                <w:i/>
              </w:rPr>
              <w:t>39730,0</w:t>
            </w:r>
          </w:p>
        </w:tc>
        <w:tc>
          <w:tcPr>
            <w:tcW w:w="1842" w:type="dxa"/>
          </w:tcPr>
          <w:p w:rsidR="001C18CC" w:rsidRPr="003564AA" w:rsidRDefault="001C18CC" w:rsidP="009B1E93">
            <w:pPr>
              <w:pStyle w:val="a3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1C18CC" w:rsidRPr="003564AA" w:rsidRDefault="001C18CC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C18CC" w:rsidRPr="009B379C" w:rsidRDefault="001C18CC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1C18CC" w:rsidRPr="009B379C" w:rsidRDefault="001C18CC" w:rsidP="00EC7075">
            <w:pPr>
              <w:pStyle w:val="a3"/>
              <w:jc w:val="both"/>
            </w:pPr>
          </w:p>
        </w:tc>
      </w:tr>
      <w:tr w:rsidR="001C18CC" w:rsidRPr="009B379C" w:rsidTr="001F14A6">
        <w:tc>
          <w:tcPr>
            <w:tcW w:w="3369" w:type="dxa"/>
          </w:tcPr>
          <w:p w:rsidR="001C18CC" w:rsidRPr="009B379C" w:rsidRDefault="001C18CC" w:rsidP="001C18CC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Текущий ремонт дома № 15</w:t>
            </w:r>
          </w:p>
        </w:tc>
        <w:tc>
          <w:tcPr>
            <w:tcW w:w="1275" w:type="dxa"/>
          </w:tcPr>
          <w:p w:rsidR="001C18CC" w:rsidRPr="001F14A6" w:rsidRDefault="001C18CC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1C18CC" w:rsidRPr="003564AA" w:rsidRDefault="001C18CC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1C18CC" w:rsidRPr="003564AA" w:rsidRDefault="00EA0F28" w:rsidP="009B1E93">
            <w:pPr>
              <w:pStyle w:val="a3"/>
              <w:jc w:val="both"/>
              <w:rPr>
                <w:i/>
              </w:rPr>
            </w:pPr>
            <w:r w:rsidRPr="003564AA">
              <w:rPr>
                <w:i/>
              </w:rPr>
              <w:t>419,9</w:t>
            </w:r>
          </w:p>
        </w:tc>
        <w:tc>
          <w:tcPr>
            <w:tcW w:w="1276" w:type="dxa"/>
          </w:tcPr>
          <w:p w:rsidR="001C18CC" w:rsidRPr="003564AA" w:rsidRDefault="001C18CC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C18CC" w:rsidRPr="009B379C" w:rsidRDefault="001C18CC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1C18CC" w:rsidRPr="009B379C" w:rsidRDefault="001C18CC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Default="00EA0F28" w:rsidP="001C18CC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Текущий ремонт дома № 16</w:t>
            </w:r>
          </w:p>
        </w:tc>
        <w:tc>
          <w:tcPr>
            <w:tcW w:w="1275" w:type="dxa"/>
          </w:tcPr>
          <w:p w:rsidR="00EA0F28" w:rsidRPr="001F14A6" w:rsidRDefault="00EA0F28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3564AA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3564AA" w:rsidRDefault="00EA0F28" w:rsidP="003F78D3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4AA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276" w:type="dxa"/>
          </w:tcPr>
          <w:p w:rsidR="00EA0F28" w:rsidRPr="003564AA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A411B4" w:rsidRDefault="00EA0F28" w:rsidP="00A411B4">
            <w:pPr>
              <w:pStyle w:val="a3"/>
              <w:jc w:val="both"/>
              <w:rPr>
                <w:i/>
              </w:rPr>
            </w:pPr>
            <w:r w:rsidRPr="00A411B4">
              <w:rPr>
                <w:i/>
              </w:rPr>
              <w:t>изготовлени</w:t>
            </w:r>
            <w:r>
              <w:rPr>
                <w:i/>
              </w:rPr>
              <w:t>е</w:t>
            </w:r>
            <w:r w:rsidRPr="00A411B4">
              <w:rPr>
                <w:i/>
              </w:rPr>
              <w:t xml:space="preserve"> технического паспорта</w:t>
            </w:r>
            <w:r>
              <w:rPr>
                <w:i/>
              </w:rPr>
              <w:t xml:space="preserve"> для 18 квартирного жилого дома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A411B4" w:rsidRDefault="00EA0F28" w:rsidP="009B1E93">
            <w:pPr>
              <w:pStyle w:val="a3"/>
              <w:jc w:val="both"/>
              <w:rPr>
                <w:i/>
              </w:rPr>
            </w:pPr>
            <w:r w:rsidRPr="00A411B4">
              <w:rPr>
                <w:i/>
              </w:rPr>
              <w:t>120,2</w:t>
            </w: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изготовление</w:t>
            </w:r>
            <w:r w:rsidRPr="00A411B4">
              <w:rPr>
                <w:i/>
              </w:rPr>
              <w:t xml:space="preserve"> земельного акта</w:t>
            </w:r>
            <w:r>
              <w:rPr>
                <w:i/>
              </w:rPr>
              <w:t xml:space="preserve"> для 18 квартирного жилого дома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A411B4" w:rsidRDefault="00EA0F28" w:rsidP="009B1E93">
            <w:pPr>
              <w:pStyle w:val="a3"/>
              <w:jc w:val="both"/>
              <w:rPr>
                <w:i/>
              </w:rPr>
            </w:pPr>
            <w:r w:rsidRPr="00A411B4">
              <w:rPr>
                <w:i/>
              </w:rPr>
              <w:t>203,2</w:t>
            </w: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  <w:r w:rsidRPr="00A411B4">
              <w:rPr>
                <w:i/>
              </w:rPr>
              <w:t>обследование технического состояния здания</w:t>
            </w:r>
            <w:r>
              <w:rPr>
                <w:i/>
              </w:rPr>
              <w:t xml:space="preserve"> инфекционного отделения 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A411B4" w:rsidRDefault="009C2CF1" w:rsidP="009B1E93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A411B4" w:rsidRDefault="00EA0F28" w:rsidP="00F62254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проведение</w:t>
            </w:r>
            <w:r w:rsidRPr="00A411B4">
              <w:rPr>
                <w:i/>
              </w:rPr>
              <w:t xml:space="preserve"> </w:t>
            </w:r>
            <w:proofErr w:type="spellStart"/>
            <w:r w:rsidRPr="00A411B4">
              <w:rPr>
                <w:i/>
              </w:rPr>
              <w:t>топосъемк</w:t>
            </w:r>
            <w:r>
              <w:rPr>
                <w:i/>
              </w:rPr>
              <w:t>и</w:t>
            </w:r>
            <w:proofErr w:type="spellEnd"/>
            <w:r w:rsidRPr="00A411B4">
              <w:rPr>
                <w:i/>
              </w:rPr>
              <w:t xml:space="preserve"> здания</w:t>
            </w:r>
            <w:r>
              <w:rPr>
                <w:i/>
              </w:rPr>
              <w:t xml:space="preserve"> инфекционного отделения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3564AA" w:rsidRDefault="00EA0F28" w:rsidP="0039755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B4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EA0F28" w:rsidRDefault="00EA0F28" w:rsidP="00F62254">
            <w:pPr>
              <w:pStyle w:val="a3"/>
              <w:jc w:val="both"/>
              <w:rPr>
                <w:i/>
              </w:rPr>
            </w:pPr>
            <w:r w:rsidRPr="00EA0F28">
              <w:rPr>
                <w:i/>
              </w:rPr>
              <w:t>Изготовление ПСД на капитальный ремонт здания инфекционного отделения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3564AA" w:rsidRDefault="00EA0F28" w:rsidP="0039755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2160,0</w:t>
            </w: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  <w:tr w:rsidR="00EA0F28" w:rsidRPr="009B379C" w:rsidTr="001F14A6">
        <w:tc>
          <w:tcPr>
            <w:tcW w:w="3369" w:type="dxa"/>
          </w:tcPr>
          <w:p w:rsidR="00EA0F28" w:rsidRPr="00EA0F28" w:rsidRDefault="00EA0F28" w:rsidP="00EA0F28">
            <w:pPr>
              <w:pStyle w:val="a6"/>
              <w:jc w:val="both"/>
              <w:rPr>
                <w:i/>
              </w:rPr>
            </w:pPr>
            <w:r w:rsidRPr="00EA0F28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экспертиза ПСД</w:t>
            </w:r>
          </w:p>
        </w:tc>
        <w:tc>
          <w:tcPr>
            <w:tcW w:w="1275" w:type="dxa"/>
          </w:tcPr>
          <w:p w:rsidR="00EA0F28" w:rsidRPr="00A411B4" w:rsidRDefault="009C2CF1" w:rsidP="001C18CC">
            <w:pPr>
              <w:pStyle w:val="a3"/>
              <w:jc w:val="both"/>
              <w:rPr>
                <w:i/>
              </w:rPr>
            </w:pPr>
            <w:proofErr w:type="spellStart"/>
            <w:r w:rsidRPr="001F14A6">
              <w:rPr>
                <w:i/>
              </w:rPr>
              <w:t>тыс</w:t>
            </w:r>
            <w:proofErr w:type="gramStart"/>
            <w:r w:rsidRPr="001F14A6">
              <w:rPr>
                <w:i/>
              </w:rPr>
              <w:t>.т</w:t>
            </w:r>
            <w:proofErr w:type="gramEnd"/>
            <w:r w:rsidRPr="001F14A6">
              <w:rPr>
                <w:i/>
              </w:rPr>
              <w:t>г</w:t>
            </w:r>
            <w:proofErr w:type="spellEnd"/>
          </w:p>
        </w:tc>
        <w:tc>
          <w:tcPr>
            <w:tcW w:w="993" w:type="dxa"/>
          </w:tcPr>
          <w:p w:rsidR="00EA0F28" w:rsidRPr="00A411B4" w:rsidRDefault="00EA0F28" w:rsidP="001C18CC">
            <w:pPr>
              <w:pStyle w:val="a3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EA0F28" w:rsidRPr="00A411B4" w:rsidRDefault="00EA0F28" w:rsidP="0039755D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F28" w:rsidRPr="00A411B4" w:rsidRDefault="00EA0F28" w:rsidP="001C18C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840,0</w:t>
            </w: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  <w:tc>
          <w:tcPr>
            <w:tcW w:w="709" w:type="dxa"/>
          </w:tcPr>
          <w:p w:rsidR="00EA0F28" w:rsidRPr="009B379C" w:rsidRDefault="00EA0F28" w:rsidP="00EC7075">
            <w:pPr>
              <w:pStyle w:val="a3"/>
              <w:jc w:val="both"/>
            </w:pPr>
          </w:p>
        </w:tc>
      </w:tr>
    </w:tbl>
    <w:p w:rsidR="008C6D7A" w:rsidRPr="009B379C" w:rsidRDefault="008C6D7A" w:rsidP="00EC7075">
      <w:pPr>
        <w:pStyle w:val="a3"/>
        <w:jc w:val="both"/>
      </w:pPr>
    </w:p>
    <w:p w:rsidR="008C6D7A" w:rsidRPr="009B379C" w:rsidRDefault="008C6D7A" w:rsidP="00EC7075">
      <w:pPr>
        <w:pStyle w:val="a3"/>
        <w:jc w:val="both"/>
      </w:pPr>
    </w:p>
    <w:p w:rsidR="008C6D7A" w:rsidRPr="009B379C" w:rsidRDefault="008C6D7A" w:rsidP="00251A72">
      <w:pPr>
        <w:pStyle w:val="a3"/>
        <w:jc w:val="right"/>
      </w:pPr>
    </w:p>
    <w:p w:rsidR="005526EC" w:rsidRPr="009B379C" w:rsidRDefault="005526EC">
      <w:pPr>
        <w:pStyle w:val="a3"/>
        <w:jc w:val="right"/>
      </w:pPr>
    </w:p>
    <w:sectPr w:rsidR="005526EC" w:rsidRPr="009B379C" w:rsidSect="006D7A7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C3"/>
    <w:rsid w:val="000211F6"/>
    <w:rsid w:val="000409E9"/>
    <w:rsid w:val="0008795A"/>
    <w:rsid w:val="00151557"/>
    <w:rsid w:val="00167FAD"/>
    <w:rsid w:val="001C18CC"/>
    <w:rsid w:val="001D0ACD"/>
    <w:rsid w:val="001F14A6"/>
    <w:rsid w:val="00202535"/>
    <w:rsid w:val="002058E5"/>
    <w:rsid w:val="002150BA"/>
    <w:rsid w:val="00232189"/>
    <w:rsid w:val="002429B3"/>
    <w:rsid w:val="00251A72"/>
    <w:rsid w:val="0025353C"/>
    <w:rsid w:val="002749C3"/>
    <w:rsid w:val="002D1BF0"/>
    <w:rsid w:val="002D2193"/>
    <w:rsid w:val="00314AAD"/>
    <w:rsid w:val="0033192A"/>
    <w:rsid w:val="003564AA"/>
    <w:rsid w:val="003721D9"/>
    <w:rsid w:val="003B371A"/>
    <w:rsid w:val="003B3CBB"/>
    <w:rsid w:val="003B4036"/>
    <w:rsid w:val="003B507A"/>
    <w:rsid w:val="00451AD1"/>
    <w:rsid w:val="00473445"/>
    <w:rsid w:val="004868A1"/>
    <w:rsid w:val="004E0BE7"/>
    <w:rsid w:val="004F65DA"/>
    <w:rsid w:val="00501AD0"/>
    <w:rsid w:val="005526EC"/>
    <w:rsid w:val="00582CC8"/>
    <w:rsid w:val="005A419F"/>
    <w:rsid w:val="005A4476"/>
    <w:rsid w:val="005D0160"/>
    <w:rsid w:val="006117DC"/>
    <w:rsid w:val="006C0A3F"/>
    <w:rsid w:val="006C1188"/>
    <w:rsid w:val="006D7A73"/>
    <w:rsid w:val="007F4474"/>
    <w:rsid w:val="007F7077"/>
    <w:rsid w:val="00826D4A"/>
    <w:rsid w:val="008B3F50"/>
    <w:rsid w:val="008C6D7A"/>
    <w:rsid w:val="008D162A"/>
    <w:rsid w:val="009456E0"/>
    <w:rsid w:val="009470BD"/>
    <w:rsid w:val="009B1E93"/>
    <w:rsid w:val="009B379C"/>
    <w:rsid w:val="009C2CF1"/>
    <w:rsid w:val="00A1199D"/>
    <w:rsid w:val="00A27F8C"/>
    <w:rsid w:val="00A411B4"/>
    <w:rsid w:val="00AA1149"/>
    <w:rsid w:val="00AB60D5"/>
    <w:rsid w:val="00AC6655"/>
    <w:rsid w:val="00BB24EA"/>
    <w:rsid w:val="00BF54B4"/>
    <w:rsid w:val="00C13029"/>
    <w:rsid w:val="00C63217"/>
    <w:rsid w:val="00D16909"/>
    <w:rsid w:val="00D70CCE"/>
    <w:rsid w:val="00DA7722"/>
    <w:rsid w:val="00DD2180"/>
    <w:rsid w:val="00E00FD2"/>
    <w:rsid w:val="00E0511B"/>
    <w:rsid w:val="00E20E2A"/>
    <w:rsid w:val="00E27694"/>
    <w:rsid w:val="00E37311"/>
    <w:rsid w:val="00E70E55"/>
    <w:rsid w:val="00E85B4E"/>
    <w:rsid w:val="00E85E79"/>
    <w:rsid w:val="00EA0F28"/>
    <w:rsid w:val="00EC7075"/>
    <w:rsid w:val="00ED11A2"/>
    <w:rsid w:val="00F20395"/>
    <w:rsid w:val="00F42A98"/>
    <w:rsid w:val="00F476AD"/>
    <w:rsid w:val="00F62254"/>
    <w:rsid w:val="00F94C59"/>
    <w:rsid w:val="00FB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</w:style>
  <w:style w:type="paragraph" w:styleId="1">
    <w:name w:val="heading 1"/>
    <w:basedOn w:val="a"/>
    <w:link w:val="10"/>
    <w:uiPriority w:val="9"/>
    <w:qFormat/>
    <w:rsid w:val="0025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C3"/>
    <w:rPr>
      <w:color w:val="0000FF"/>
      <w:u w:val="single"/>
    </w:rPr>
  </w:style>
  <w:style w:type="table" w:styleId="a5">
    <w:name w:val="Table Grid"/>
    <w:basedOn w:val="a1"/>
    <w:rsid w:val="00AB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A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1">
    <w:name w:val="note1"/>
    <w:basedOn w:val="a"/>
    <w:rsid w:val="002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53</cp:revision>
  <cp:lastPrinted>2018-01-18T03:26:00Z</cp:lastPrinted>
  <dcterms:created xsi:type="dcterms:W3CDTF">2016-02-04T04:32:00Z</dcterms:created>
  <dcterms:modified xsi:type="dcterms:W3CDTF">2018-01-18T03:26:00Z</dcterms:modified>
</cp:coreProperties>
</file>